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6B47" w:rsidRDefault="007C4526" w:rsidP="00D6506E">
      <w:pPr>
        <w:pStyle w:val="Bezmezer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Čí verze dějin, toho </w:t>
      </w:r>
      <w:r w:rsidR="00BA5D2F">
        <w:rPr>
          <w:rFonts w:ascii="Times New Roman" w:hAnsi="Times New Roman" w:cs="Times New Roman"/>
          <w:sz w:val="28"/>
        </w:rPr>
        <w:t>budoucnost</w:t>
      </w:r>
      <w:r w:rsidR="00D6506E" w:rsidRPr="00D6506E">
        <w:rPr>
          <w:rFonts w:ascii="Times New Roman" w:hAnsi="Times New Roman" w:cs="Times New Roman"/>
          <w:sz w:val="28"/>
        </w:rPr>
        <w:t>?</w:t>
      </w:r>
    </w:p>
    <w:p w:rsidR="00D6506E" w:rsidRDefault="00D6506E" w:rsidP="00D6506E">
      <w:pPr>
        <w:pStyle w:val="Bezmezer"/>
        <w:jc w:val="center"/>
        <w:rPr>
          <w:rFonts w:ascii="Times New Roman" w:hAnsi="Times New Roman" w:cs="Times New Roman"/>
          <w:sz w:val="28"/>
        </w:rPr>
      </w:pPr>
    </w:p>
    <w:p w:rsidR="001B7B1F" w:rsidRDefault="00602C27" w:rsidP="00602C27">
      <w:pPr>
        <w:pStyle w:val="Bezmezer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Není to tak dávno, co jsem při cestě ze školy pohledem zavadil o výlohu jedné trafiky. Můj zrak upoutala titulní strana </w:t>
      </w:r>
      <w:r w:rsidR="00EC7AF6">
        <w:rPr>
          <w:rFonts w:ascii="Times New Roman" w:hAnsi="Times New Roman" w:cs="Times New Roman"/>
          <w:sz w:val="24"/>
        </w:rPr>
        <w:t>stylizovaná do školního sešitu s přebalem</w:t>
      </w:r>
      <w:r>
        <w:rPr>
          <w:rFonts w:ascii="Times New Roman" w:hAnsi="Times New Roman" w:cs="Times New Roman"/>
          <w:sz w:val="24"/>
        </w:rPr>
        <w:t> rudé barv</w:t>
      </w:r>
      <w:r w:rsidR="00EC7AF6">
        <w:rPr>
          <w:rFonts w:ascii="Times New Roman" w:hAnsi="Times New Roman" w:cs="Times New Roman"/>
          <w:sz w:val="24"/>
        </w:rPr>
        <w:t>y a</w:t>
      </w:r>
      <w:r>
        <w:rPr>
          <w:rFonts w:ascii="Times New Roman" w:hAnsi="Times New Roman" w:cs="Times New Roman"/>
          <w:sz w:val="24"/>
        </w:rPr>
        <w:t xml:space="preserve"> se symboly srpu a kladiva</w:t>
      </w:r>
      <w:r w:rsidR="00EC7AF6">
        <w:rPr>
          <w:rFonts w:ascii="Times New Roman" w:hAnsi="Times New Roman" w:cs="Times New Roman"/>
          <w:sz w:val="24"/>
        </w:rPr>
        <w:t>. P</w:t>
      </w:r>
      <w:r>
        <w:rPr>
          <w:rFonts w:ascii="Times New Roman" w:hAnsi="Times New Roman" w:cs="Times New Roman"/>
          <w:sz w:val="24"/>
        </w:rPr>
        <w:t>alcový titul</w:t>
      </w:r>
      <w:r w:rsidR="00EC7AF6">
        <w:rPr>
          <w:rFonts w:ascii="Times New Roman" w:hAnsi="Times New Roman" w:cs="Times New Roman"/>
          <w:sz w:val="24"/>
        </w:rPr>
        <w:t>ek pak hlásal</w:t>
      </w:r>
      <w:r>
        <w:rPr>
          <w:rFonts w:ascii="Times New Roman" w:hAnsi="Times New Roman" w:cs="Times New Roman"/>
          <w:sz w:val="24"/>
        </w:rPr>
        <w:t>: „</w:t>
      </w:r>
      <w:r w:rsidR="008E7AED">
        <w:rPr>
          <w:rFonts w:ascii="Times New Roman" w:hAnsi="Times New Roman" w:cs="Times New Roman"/>
          <w:sz w:val="24"/>
        </w:rPr>
        <w:t>Tajná služba</w:t>
      </w:r>
      <w:r>
        <w:rPr>
          <w:rFonts w:ascii="Times New Roman" w:hAnsi="Times New Roman" w:cs="Times New Roman"/>
          <w:sz w:val="24"/>
        </w:rPr>
        <w:t xml:space="preserve"> </w:t>
      </w:r>
      <w:r w:rsidR="008E7AED">
        <w:rPr>
          <w:rFonts w:ascii="Times New Roman" w:hAnsi="Times New Roman" w:cs="Times New Roman"/>
          <w:sz w:val="24"/>
        </w:rPr>
        <w:t>mění dějepis</w:t>
      </w:r>
      <w:r>
        <w:rPr>
          <w:rFonts w:ascii="Times New Roman" w:hAnsi="Times New Roman" w:cs="Times New Roman"/>
          <w:sz w:val="24"/>
        </w:rPr>
        <w:t>“</w:t>
      </w:r>
      <w:r w:rsidR="00EC7AF6">
        <w:rPr>
          <w:rStyle w:val="Znakapoznpodarou"/>
          <w:rFonts w:ascii="Times New Roman" w:hAnsi="Times New Roman" w:cs="Times New Roman"/>
          <w:sz w:val="24"/>
        </w:rPr>
        <w:footnoteReference w:id="1"/>
      </w:r>
      <w:r w:rsidR="008008E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Novinářští grafici odvedli vskutku dobrou práci a mému nitru pomohli v rozhodování, zda si </w:t>
      </w:r>
      <w:r w:rsidR="001B7B1F">
        <w:rPr>
          <w:rFonts w:ascii="Times New Roman" w:hAnsi="Times New Roman" w:cs="Times New Roman"/>
          <w:sz w:val="24"/>
        </w:rPr>
        <w:t>aktuální číslo</w:t>
      </w:r>
      <w:r w:rsidR="007C4526">
        <w:rPr>
          <w:rFonts w:ascii="Times New Roman" w:hAnsi="Times New Roman" w:cs="Times New Roman"/>
          <w:sz w:val="24"/>
        </w:rPr>
        <w:t xml:space="preserve"> deníku</w:t>
      </w:r>
      <w:r w:rsidR="001B7B1F">
        <w:rPr>
          <w:rFonts w:ascii="Times New Roman" w:hAnsi="Times New Roman" w:cs="Times New Roman"/>
          <w:sz w:val="24"/>
        </w:rPr>
        <w:t xml:space="preserve"> koupit. </w:t>
      </w:r>
    </w:p>
    <w:p w:rsidR="002C7AB4" w:rsidRDefault="001B7B1F" w:rsidP="00602C27">
      <w:pPr>
        <w:pStyle w:val="Bezmezer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Pochopitelně jsem hned po zakoupení nalistoval příslušnou </w:t>
      </w:r>
      <w:r w:rsidR="008008E6">
        <w:rPr>
          <w:rFonts w:ascii="Times New Roman" w:hAnsi="Times New Roman" w:cs="Times New Roman"/>
          <w:sz w:val="24"/>
        </w:rPr>
        <w:t>dvojstranu</w:t>
      </w:r>
      <w:r>
        <w:rPr>
          <w:rFonts w:ascii="Times New Roman" w:hAnsi="Times New Roman" w:cs="Times New Roman"/>
          <w:sz w:val="24"/>
        </w:rPr>
        <w:t>, na kter</w:t>
      </w:r>
      <w:r w:rsidR="00141907">
        <w:rPr>
          <w:rFonts w:ascii="Times New Roman" w:hAnsi="Times New Roman" w:cs="Times New Roman"/>
          <w:sz w:val="24"/>
        </w:rPr>
        <w:t>ou</w:t>
      </w:r>
      <w:r>
        <w:rPr>
          <w:rFonts w:ascii="Times New Roman" w:hAnsi="Times New Roman" w:cs="Times New Roman"/>
          <w:sz w:val="24"/>
        </w:rPr>
        <w:t xml:space="preserve"> lákala ona pozornost poutající titulní strana. Článek</w:t>
      </w:r>
      <w:r w:rsidR="00EC7AF6">
        <w:rPr>
          <w:rStyle w:val="Znakapoznpodarou"/>
          <w:rFonts w:ascii="Times New Roman" w:hAnsi="Times New Roman" w:cs="Times New Roman"/>
          <w:sz w:val="24"/>
        </w:rPr>
        <w:footnoteReference w:id="2"/>
      </w:r>
      <w:r>
        <w:rPr>
          <w:rFonts w:ascii="Times New Roman" w:hAnsi="Times New Roman" w:cs="Times New Roman"/>
          <w:sz w:val="24"/>
        </w:rPr>
        <w:t xml:space="preserve"> přinášel informaci o výroční zprávě BIS</w:t>
      </w:r>
      <w:r w:rsidR="00EC7AF6">
        <w:rPr>
          <w:rStyle w:val="Znakapoznpodarou"/>
          <w:rFonts w:ascii="Times New Roman" w:hAnsi="Times New Roman" w:cs="Times New Roman"/>
          <w:sz w:val="24"/>
        </w:rPr>
        <w:footnoteReference w:id="3"/>
      </w:r>
      <w:r>
        <w:rPr>
          <w:rFonts w:ascii="Times New Roman" w:hAnsi="Times New Roman" w:cs="Times New Roman"/>
          <w:sz w:val="24"/>
        </w:rPr>
        <w:t xml:space="preserve">, </w:t>
      </w:r>
      <w:r w:rsidR="000E29DB">
        <w:rPr>
          <w:rFonts w:ascii="Times New Roman" w:hAnsi="Times New Roman" w:cs="Times New Roman"/>
          <w:sz w:val="24"/>
        </w:rPr>
        <w:t xml:space="preserve">            </w:t>
      </w:r>
      <w:r>
        <w:rPr>
          <w:rFonts w:ascii="Times New Roman" w:hAnsi="Times New Roman" w:cs="Times New Roman"/>
          <w:sz w:val="24"/>
        </w:rPr>
        <w:t>jež obsah jedné z kapitol věnovala rozboru</w:t>
      </w:r>
      <w:r w:rsidR="009D2B79">
        <w:rPr>
          <w:rFonts w:ascii="Times New Roman" w:hAnsi="Times New Roman" w:cs="Times New Roman"/>
          <w:sz w:val="24"/>
        </w:rPr>
        <w:t xml:space="preserve"> ruského vlivu v České republice. Veřejný rozruch pak způsobila poznámka o</w:t>
      </w:r>
      <w:r>
        <w:rPr>
          <w:rFonts w:ascii="Times New Roman" w:hAnsi="Times New Roman" w:cs="Times New Roman"/>
          <w:sz w:val="24"/>
        </w:rPr>
        <w:t xml:space="preserve"> výu</w:t>
      </w:r>
      <w:r w:rsidR="009D2B79">
        <w:rPr>
          <w:rFonts w:ascii="Times New Roman" w:hAnsi="Times New Roman" w:cs="Times New Roman"/>
          <w:sz w:val="24"/>
        </w:rPr>
        <w:t>ce</w:t>
      </w:r>
      <w:r>
        <w:rPr>
          <w:rFonts w:ascii="Times New Roman" w:hAnsi="Times New Roman" w:cs="Times New Roman"/>
          <w:sz w:val="24"/>
        </w:rPr>
        <w:t xml:space="preserve"> školního dějepisu. Jak už všem potencionálním čtenářům deníku napovídala titulní strana novin, zjištěné závěry jsou podle civilní kontrarozvědky alarmující. Žáci a studenti jsou konfrontováni s</w:t>
      </w:r>
      <w:r w:rsidR="00951633">
        <w:rPr>
          <w:rFonts w:ascii="Times New Roman" w:hAnsi="Times New Roman" w:cs="Times New Roman"/>
          <w:sz w:val="24"/>
        </w:rPr>
        <w:t>e</w:t>
      </w:r>
      <w:r>
        <w:rPr>
          <w:rFonts w:ascii="Times New Roman" w:hAnsi="Times New Roman" w:cs="Times New Roman"/>
          <w:sz w:val="24"/>
        </w:rPr>
        <w:t> </w:t>
      </w:r>
      <w:r w:rsidR="002C7AB4">
        <w:rPr>
          <w:rFonts w:ascii="Times New Roman" w:hAnsi="Times New Roman" w:cs="Times New Roman"/>
          <w:sz w:val="24"/>
        </w:rPr>
        <w:t>„</w:t>
      </w:r>
      <w:r>
        <w:rPr>
          <w:rFonts w:ascii="Times New Roman" w:hAnsi="Times New Roman" w:cs="Times New Roman"/>
          <w:sz w:val="24"/>
        </w:rPr>
        <w:t>sovětsk</w:t>
      </w:r>
      <w:r w:rsidR="002C7AB4">
        <w:rPr>
          <w:rFonts w:ascii="Times New Roman" w:hAnsi="Times New Roman" w:cs="Times New Roman"/>
          <w:sz w:val="24"/>
        </w:rPr>
        <w:t>ou</w:t>
      </w:r>
      <w:r>
        <w:rPr>
          <w:rFonts w:ascii="Times New Roman" w:hAnsi="Times New Roman" w:cs="Times New Roman"/>
          <w:sz w:val="24"/>
        </w:rPr>
        <w:t xml:space="preserve"> v</w:t>
      </w:r>
      <w:r w:rsidR="002C7AB4">
        <w:rPr>
          <w:rFonts w:ascii="Times New Roman" w:hAnsi="Times New Roman" w:cs="Times New Roman"/>
          <w:sz w:val="24"/>
        </w:rPr>
        <w:t>erzí</w:t>
      </w:r>
      <w:r>
        <w:rPr>
          <w:rFonts w:ascii="Times New Roman" w:hAnsi="Times New Roman" w:cs="Times New Roman"/>
          <w:sz w:val="24"/>
        </w:rPr>
        <w:t xml:space="preserve"> </w:t>
      </w:r>
      <w:r w:rsidR="002C7AB4">
        <w:rPr>
          <w:rFonts w:ascii="Times New Roman" w:hAnsi="Times New Roman" w:cs="Times New Roman"/>
          <w:sz w:val="24"/>
        </w:rPr>
        <w:t xml:space="preserve">moderních </w:t>
      </w:r>
      <w:r>
        <w:rPr>
          <w:rFonts w:ascii="Times New Roman" w:hAnsi="Times New Roman" w:cs="Times New Roman"/>
          <w:sz w:val="24"/>
        </w:rPr>
        <w:t>dějin</w:t>
      </w:r>
      <w:r w:rsidR="002C7AB4">
        <w:rPr>
          <w:rFonts w:ascii="Times New Roman" w:hAnsi="Times New Roman" w:cs="Times New Roman"/>
          <w:sz w:val="24"/>
        </w:rPr>
        <w:t>“</w:t>
      </w:r>
      <w:r w:rsidR="002C7AB4">
        <w:rPr>
          <w:rStyle w:val="Znakapoznpodarou"/>
          <w:rFonts w:ascii="Times New Roman" w:hAnsi="Times New Roman" w:cs="Times New Roman"/>
          <w:sz w:val="24"/>
        </w:rPr>
        <w:footnoteReference w:id="4"/>
      </w:r>
      <w:r w:rsidR="002C7AB4">
        <w:rPr>
          <w:rFonts w:ascii="Times New Roman" w:hAnsi="Times New Roman" w:cs="Times New Roman"/>
          <w:sz w:val="24"/>
        </w:rPr>
        <w:t xml:space="preserve"> (</w:t>
      </w:r>
      <w:r>
        <w:rPr>
          <w:rFonts w:ascii="Times New Roman" w:hAnsi="Times New Roman" w:cs="Times New Roman"/>
          <w:sz w:val="24"/>
        </w:rPr>
        <w:t>především tedy v období 20. století</w:t>
      </w:r>
      <w:r w:rsidR="002C7AB4">
        <w:rPr>
          <w:rFonts w:ascii="Times New Roman" w:hAnsi="Times New Roman" w:cs="Times New Roman"/>
          <w:sz w:val="24"/>
        </w:rPr>
        <w:t xml:space="preserve">) a v hodinách literatury s „proruským </w:t>
      </w:r>
      <w:proofErr w:type="spellStart"/>
      <w:r w:rsidR="002C7AB4">
        <w:rPr>
          <w:rFonts w:ascii="Times New Roman" w:hAnsi="Times New Roman" w:cs="Times New Roman"/>
          <w:sz w:val="24"/>
        </w:rPr>
        <w:t>panslovanstvím</w:t>
      </w:r>
      <w:proofErr w:type="spellEnd"/>
      <w:r w:rsidR="002C7AB4">
        <w:rPr>
          <w:rFonts w:ascii="Times New Roman" w:hAnsi="Times New Roman" w:cs="Times New Roman"/>
          <w:sz w:val="24"/>
        </w:rPr>
        <w:t>“</w:t>
      </w:r>
      <w:r w:rsidR="002C7AB4">
        <w:rPr>
          <w:rStyle w:val="Znakapoznpodarou"/>
          <w:rFonts w:ascii="Times New Roman" w:hAnsi="Times New Roman" w:cs="Times New Roman"/>
          <w:sz w:val="24"/>
        </w:rPr>
        <w:footnoteReference w:id="5"/>
      </w:r>
      <w:r w:rsidR="002C7AB4">
        <w:rPr>
          <w:rFonts w:ascii="Times New Roman" w:hAnsi="Times New Roman" w:cs="Times New Roman"/>
          <w:sz w:val="24"/>
        </w:rPr>
        <w:t xml:space="preserve"> při probírání národního obrození</w:t>
      </w:r>
      <w:r w:rsidR="00951633">
        <w:rPr>
          <w:rFonts w:ascii="Times New Roman" w:hAnsi="Times New Roman" w:cs="Times New Roman"/>
          <w:sz w:val="24"/>
        </w:rPr>
        <w:t xml:space="preserve">. Tento </w:t>
      </w:r>
      <w:r w:rsidR="00E3546E">
        <w:rPr>
          <w:rFonts w:ascii="Times New Roman" w:hAnsi="Times New Roman" w:cs="Times New Roman"/>
          <w:sz w:val="24"/>
        </w:rPr>
        <w:t xml:space="preserve">styl </w:t>
      </w:r>
      <w:r w:rsidR="00951633">
        <w:rPr>
          <w:rFonts w:ascii="Times New Roman" w:hAnsi="Times New Roman" w:cs="Times New Roman"/>
          <w:sz w:val="24"/>
        </w:rPr>
        <w:t>výklad</w:t>
      </w:r>
      <w:r w:rsidR="00E3546E">
        <w:rPr>
          <w:rFonts w:ascii="Times New Roman" w:hAnsi="Times New Roman" w:cs="Times New Roman"/>
          <w:sz w:val="24"/>
        </w:rPr>
        <w:t>u</w:t>
      </w:r>
      <w:r w:rsidR="00951633">
        <w:rPr>
          <w:rFonts w:ascii="Times New Roman" w:hAnsi="Times New Roman" w:cs="Times New Roman"/>
          <w:sz w:val="24"/>
        </w:rPr>
        <w:t xml:space="preserve"> pak ohýbá vidění minulosti a podává nepravdivý obraz</w:t>
      </w:r>
      <w:r w:rsidR="009D2B79">
        <w:rPr>
          <w:rFonts w:ascii="Times New Roman" w:hAnsi="Times New Roman" w:cs="Times New Roman"/>
          <w:sz w:val="24"/>
        </w:rPr>
        <w:t xml:space="preserve"> </w:t>
      </w:r>
      <w:r w:rsidR="00951633">
        <w:rPr>
          <w:rFonts w:ascii="Times New Roman" w:hAnsi="Times New Roman" w:cs="Times New Roman"/>
          <w:sz w:val="24"/>
        </w:rPr>
        <w:t>o našich i světových dějinách.</w:t>
      </w:r>
      <w:r w:rsidR="002C7AB4">
        <w:rPr>
          <w:rFonts w:ascii="Times New Roman" w:hAnsi="Times New Roman" w:cs="Times New Roman"/>
          <w:sz w:val="24"/>
        </w:rPr>
        <w:t xml:space="preserve"> Článek se podrobně věnuje</w:t>
      </w:r>
      <w:r w:rsidR="00411BE3">
        <w:rPr>
          <w:rFonts w:ascii="Times New Roman" w:hAnsi="Times New Roman" w:cs="Times New Roman"/>
          <w:sz w:val="24"/>
        </w:rPr>
        <w:t xml:space="preserve"> </w:t>
      </w:r>
      <w:r w:rsidR="002C7AB4">
        <w:rPr>
          <w:rFonts w:ascii="Times New Roman" w:hAnsi="Times New Roman" w:cs="Times New Roman"/>
          <w:sz w:val="24"/>
        </w:rPr>
        <w:t xml:space="preserve">i </w:t>
      </w:r>
      <w:r w:rsidR="00E3546E">
        <w:rPr>
          <w:rFonts w:ascii="Times New Roman" w:hAnsi="Times New Roman" w:cs="Times New Roman"/>
          <w:sz w:val="24"/>
        </w:rPr>
        <w:t>konkrétním</w:t>
      </w:r>
      <w:r w:rsidR="002C7AB4">
        <w:rPr>
          <w:rFonts w:ascii="Times New Roman" w:hAnsi="Times New Roman" w:cs="Times New Roman"/>
          <w:sz w:val="24"/>
        </w:rPr>
        <w:t xml:space="preserve"> bodům, které měly vést </w:t>
      </w:r>
      <w:r w:rsidR="00411BE3">
        <w:rPr>
          <w:rFonts w:ascii="Times New Roman" w:hAnsi="Times New Roman" w:cs="Times New Roman"/>
          <w:sz w:val="24"/>
        </w:rPr>
        <w:t>k tak tvrdému hodnocení vystavenému českému školství</w:t>
      </w:r>
      <w:r w:rsidR="008008E6">
        <w:rPr>
          <w:rFonts w:ascii="Times New Roman" w:hAnsi="Times New Roman" w:cs="Times New Roman"/>
          <w:sz w:val="24"/>
        </w:rPr>
        <w:t xml:space="preserve"> BIS</w:t>
      </w:r>
      <w:r w:rsidR="00411BE3">
        <w:rPr>
          <w:rFonts w:ascii="Times New Roman" w:hAnsi="Times New Roman" w:cs="Times New Roman"/>
          <w:sz w:val="24"/>
        </w:rPr>
        <w:t xml:space="preserve">. </w:t>
      </w:r>
      <w:r w:rsidR="00E3546E">
        <w:rPr>
          <w:rFonts w:ascii="Times New Roman" w:hAnsi="Times New Roman" w:cs="Times New Roman"/>
          <w:sz w:val="24"/>
        </w:rPr>
        <w:t xml:space="preserve">Jedná se o </w:t>
      </w:r>
      <w:r w:rsidR="00411BE3">
        <w:rPr>
          <w:rFonts w:ascii="Times New Roman" w:hAnsi="Times New Roman" w:cs="Times New Roman"/>
          <w:sz w:val="24"/>
        </w:rPr>
        <w:t>nekritický popis spolupráce mezi nacistickým Německem</w:t>
      </w:r>
      <w:r w:rsidR="000E29DB">
        <w:rPr>
          <w:rFonts w:ascii="Times New Roman" w:hAnsi="Times New Roman" w:cs="Times New Roman"/>
          <w:sz w:val="24"/>
        </w:rPr>
        <w:t xml:space="preserve"> </w:t>
      </w:r>
      <w:r w:rsidR="00411BE3">
        <w:rPr>
          <w:rFonts w:ascii="Times New Roman" w:hAnsi="Times New Roman" w:cs="Times New Roman"/>
          <w:sz w:val="24"/>
        </w:rPr>
        <w:t>a stalinovským SSSR před druhou světovou válkou, či argumentaci o přislíbené vojenské pomoci ze strany SSSR v osudném roce 1938. Že zpráva BIS překvapila i samotné učitele dějepisu pak autor</w:t>
      </w:r>
      <w:r w:rsidR="00E3546E">
        <w:rPr>
          <w:rFonts w:ascii="Times New Roman" w:hAnsi="Times New Roman" w:cs="Times New Roman"/>
          <w:sz w:val="24"/>
        </w:rPr>
        <w:t xml:space="preserve"> článku</w:t>
      </w:r>
      <w:r w:rsidR="00411BE3">
        <w:rPr>
          <w:rFonts w:ascii="Times New Roman" w:hAnsi="Times New Roman" w:cs="Times New Roman"/>
          <w:sz w:val="24"/>
        </w:rPr>
        <w:t xml:space="preserve"> dokládá v rozhovor</w:t>
      </w:r>
      <w:r w:rsidR="003929DC">
        <w:rPr>
          <w:rFonts w:ascii="Times New Roman" w:hAnsi="Times New Roman" w:cs="Times New Roman"/>
          <w:sz w:val="24"/>
        </w:rPr>
        <w:t>ech</w:t>
      </w:r>
      <w:r w:rsidR="00411BE3">
        <w:rPr>
          <w:rFonts w:ascii="Times New Roman" w:hAnsi="Times New Roman" w:cs="Times New Roman"/>
          <w:sz w:val="24"/>
        </w:rPr>
        <w:t xml:space="preserve"> s</w:t>
      </w:r>
      <w:r w:rsidR="007C4526">
        <w:rPr>
          <w:rFonts w:ascii="Times New Roman" w:hAnsi="Times New Roman" w:cs="Times New Roman"/>
          <w:sz w:val="24"/>
        </w:rPr>
        <w:t>e</w:t>
      </w:r>
      <w:r w:rsidR="00411BE3">
        <w:rPr>
          <w:rFonts w:ascii="Times New Roman" w:hAnsi="Times New Roman" w:cs="Times New Roman"/>
          <w:sz w:val="24"/>
        </w:rPr>
        <w:t> členem vzdělávací společnosti</w:t>
      </w:r>
      <w:r w:rsidR="003929D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929DC">
        <w:rPr>
          <w:rFonts w:ascii="Times New Roman" w:hAnsi="Times New Roman" w:cs="Times New Roman"/>
          <w:sz w:val="24"/>
        </w:rPr>
        <w:t>EDUin</w:t>
      </w:r>
      <w:proofErr w:type="spellEnd"/>
      <w:r w:rsidR="00411BE3">
        <w:rPr>
          <w:rFonts w:ascii="Times New Roman" w:hAnsi="Times New Roman" w:cs="Times New Roman"/>
          <w:sz w:val="24"/>
        </w:rPr>
        <w:t xml:space="preserve"> Bohumilem </w:t>
      </w:r>
      <w:proofErr w:type="spellStart"/>
      <w:r w:rsidR="00411BE3">
        <w:rPr>
          <w:rFonts w:ascii="Times New Roman" w:hAnsi="Times New Roman" w:cs="Times New Roman"/>
          <w:sz w:val="24"/>
        </w:rPr>
        <w:t>Kartousem</w:t>
      </w:r>
      <w:proofErr w:type="spellEnd"/>
      <w:r w:rsidR="003929DC">
        <w:rPr>
          <w:rFonts w:ascii="Times New Roman" w:hAnsi="Times New Roman" w:cs="Times New Roman"/>
          <w:sz w:val="24"/>
        </w:rPr>
        <w:t xml:space="preserve">, Magdalenou Benešovou ze společnosti Post </w:t>
      </w:r>
      <w:proofErr w:type="spellStart"/>
      <w:r w:rsidR="003929DC">
        <w:rPr>
          <w:rFonts w:ascii="Times New Roman" w:hAnsi="Times New Roman" w:cs="Times New Roman"/>
          <w:sz w:val="24"/>
        </w:rPr>
        <w:t>Bellum</w:t>
      </w:r>
      <w:proofErr w:type="spellEnd"/>
      <w:r w:rsidR="003929DC">
        <w:rPr>
          <w:rFonts w:ascii="Times New Roman" w:hAnsi="Times New Roman" w:cs="Times New Roman"/>
          <w:sz w:val="24"/>
        </w:rPr>
        <w:t xml:space="preserve"> a středoškolskou učitelkou Lenkou Řezáčovou.</w:t>
      </w:r>
      <w:r w:rsidR="00411BE3">
        <w:rPr>
          <w:rFonts w:ascii="Times New Roman" w:hAnsi="Times New Roman" w:cs="Times New Roman"/>
          <w:sz w:val="24"/>
        </w:rPr>
        <w:t xml:space="preserve"> </w:t>
      </w:r>
      <w:r w:rsidR="003929DC">
        <w:rPr>
          <w:rFonts w:ascii="Times New Roman" w:hAnsi="Times New Roman" w:cs="Times New Roman"/>
          <w:sz w:val="24"/>
        </w:rPr>
        <w:t>Všichni tři se podivují nad ostrou rétorikou a upozorňují na odlišné zkušenosti s vyučováním výše uvedených událostí.</w:t>
      </w:r>
      <w:r w:rsidR="00411BE3">
        <w:rPr>
          <w:rStyle w:val="Znakapoznpodarou"/>
          <w:rFonts w:ascii="Times New Roman" w:hAnsi="Times New Roman" w:cs="Times New Roman"/>
          <w:sz w:val="24"/>
        </w:rPr>
        <w:footnoteReference w:id="6"/>
      </w:r>
      <w:r w:rsidR="00411BE3">
        <w:rPr>
          <w:rFonts w:ascii="Times New Roman" w:hAnsi="Times New Roman" w:cs="Times New Roman"/>
          <w:sz w:val="24"/>
        </w:rPr>
        <w:t xml:space="preserve"> </w:t>
      </w:r>
      <w:r w:rsidR="00951633">
        <w:rPr>
          <w:rFonts w:ascii="Times New Roman" w:hAnsi="Times New Roman" w:cs="Times New Roman"/>
          <w:sz w:val="24"/>
        </w:rPr>
        <w:t xml:space="preserve"> </w:t>
      </w:r>
    </w:p>
    <w:p w:rsidR="001F6B1B" w:rsidRDefault="00951633" w:rsidP="00602C27">
      <w:pPr>
        <w:pStyle w:val="Bezmezer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Po přečtení článku jsem si začal usilovně vybavovat svá školní léta a hodiny dějepisu</w:t>
      </w:r>
      <w:r w:rsidR="00155E83">
        <w:rPr>
          <w:rFonts w:ascii="Times New Roman" w:hAnsi="Times New Roman" w:cs="Times New Roman"/>
          <w:sz w:val="24"/>
        </w:rPr>
        <w:t xml:space="preserve"> v naději, že i já naleznu nějaké ohýbání minulosti </w:t>
      </w:r>
      <w:r w:rsidR="008008E6">
        <w:rPr>
          <w:rFonts w:ascii="Times New Roman" w:hAnsi="Times New Roman" w:cs="Times New Roman"/>
          <w:sz w:val="24"/>
        </w:rPr>
        <w:t>v duchu</w:t>
      </w:r>
      <w:r w:rsidR="00155E83">
        <w:rPr>
          <w:rFonts w:ascii="Times New Roman" w:hAnsi="Times New Roman" w:cs="Times New Roman"/>
          <w:sz w:val="24"/>
        </w:rPr>
        <w:t xml:space="preserve"> sovětsk</w:t>
      </w:r>
      <w:r w:rsidR="008008E6">
        <w:rPr>
          <w:rFonts w:ascii="Times New Roman" w:hAnsi="Times New Roman" w:cs="Times New Roman"/>
          <w:sz w:val="24"/>
        </w:rPr>
        <w:t>é</w:t>
      </w:r>
      <w:r w:rsidR="00155E83">
        <w:rPr>
          <w:rFonts w:ascii="Times New Roman" w:hAnsi="Times New Roman" w:cs="Times New Roman"/>
          <w:sz w:val="24"/>
        </w:rPr>
        <w:t xml:space="preserve"> verz</w:t>
      </w:r>
      <w:r w:rsidR="008008E6">
        <w:rPr>
          <w:rFonts w:ascii="Times New Roman" w:hAnsi="Times New Roman" w:cs="Times New Roman"/>
          <w:sz w:val="24"/>
        </w:rPr>
        <w:t>e</w:t>
      </w:r>
      <w:r w:rsidR="00155E83">
        <w:rPr>
          <w:rFonts w:ascii="Times New Roman" w:hAnsi="Times New Roman" w:cs="Times New Roman"/>
          <w:sz w:val="24"/>
        </w:rPr>
        <w:t xml:space="preserve"> dějin. Bohužel nic podobného jsem v paměti nenalezl. Naopak jsem si vzpomněl, jak profesorka na gymnáziu vše sovětské mírně řečeno z hloubi duše nenáviděla</w:t>
      </w:r>
      <w:r w:rsidR="007C4526">
        <w:rPr>
          <w:rFonts w:ascii="Times New Roman" w:hAnsi="Times New Roman" w:cs="Times New Roman"/>
          <w:sz w:val="24"/>
        </w:rPr>
        <w:t xml:space="preserve">, což se často promítlo i do jejího výkladu </w:t>
      </w:r>
      <w:r w:rsidR="007C4526">
        <w:rPr>
          <w:rFonts w:ascii="Times New Roman" w:hAnsi="Times New Roman" w:cs="Times New Roman"/>
          <w:sz w:val="24"/>
        </w:rPr>
        <w:lastRenderedPageBreak/>
        <w:t>historických událostí</w:t>
      </w:r>
      <w:r w:rsidR="00155E83">
        <w:rPr>
          <w:rFonts w:ascii="Times New Roman" w:hAnsi="Times New Roman" w:cs="Times New Roman"/>
          <w:sz w:val="24"/>
        </w:rPr>
        <w:t>. Přesto</w:t>
      </w:r>
      <w:r w:rsidR="00643F38">
        <w:rPr>
          <w:rFonts w:ascii="Times New Roman" w:hAnsi="Times New Roman" w:cs="Times New Roman"/>
          <w:sz w:val="24"/>
        </w:rPr>
        <w:t>že</w:t>
      </w:r>
      <w:r w:rsidR="00155E83">
        <w:rPr>
          <w:rFonts w:ascii="Times New Roman" w:hAnsi="Times New Roman" w:cs="Times New Roman"/>
          <w:sz w:val="24"/>
        </w:rPr>
        <w:t xml:space="preserve"> mi přišla kritika ze strany BIS </w:t>
      </w:r>
      <w:r w:rsidR="007C4526">
        <w:rPr>
          <w:rFonts w:ascii="Times New Roman" w:hAnsi="Times New Roman" w:cs="Times New Roman"/>
          <w:sz w:val="24"/>
        </w:rPr>
        <w:t>tvrdá</w:t>
      </w:r>
      <w:r w:rsidR="00643F38">
        <w:rPr>
          <w:rFonts w:ascii="Times New Roman" w:hAnsi="Times New Roman" w:cs="Times New Roman"/>
          <w:sz w:val="24"/>
        </w:rPr>
        <w:t>, dokázal jsem si</w:t>
      </w:r>
      <w:r w:rsidR="0034225A">
        <w:rPr>
          <w:rFonts w:ascii="Times New Roman" w:hAnsi="Times New Roman" w:cs="Times New Roman"/>
          <w:sz w:val="24"/>
        </w:rPr>
        <w:t xml:space="preserve"> k svému překvapení </w:t>
      </w:r>
      <w:r w:rsidR="00643F38">
        <w:rPr>
          <w:rFonts w:ascii="Times New Roman" w:hAnsi="Times New Roman" w:cs="Times New Roman"/>
          <w:sz w:val="24"/>
        </w:rPr>
        <w:t>představit</w:t>
      </w:r>
      <w:r w:rsidR="0034225A">
        <w:rPr>
          <w:rFonts w:ascii="Times New Roman" w:hAnsi="Times New Roman" w:cs="Times New Roman"/>
          <w:sz w:val="24"/>
        </w:rPr>
        <w:t xml:space="preserve"> </w:t>
      </w:r>
      <w:r w:rsidR="001653B4">
        <w:rPr>
          <w:rFonts w:ascii="Times New Roman" w:hAnsi="Times New Roman" w:cs="Times New Roman"/>
          <w:sz w:val="24"/>
        </w:rPr>
        <w:t>i</w:t>
      </w:r>
      <w:r w:rsidR="0034225A">
        <w:rPr>
          <w:rFonts w:ascii="Times New Roman" w:hAnsi="Times New Roman" w:cs="Times New Roman"/>
          <w:sz w:val="24"/>
        </w:rPr>
        <w:t xml:space="preserve"> </w:t>
      </w:r>
      <w:r w:rsidR="008008E6">
        <w:rPr>
          <w:rFonts w:ascii="Times New Roman" w:hAnsi="Times New Roman" w:cs="Times New Roman"/>
          <w:sz w:val="24"/>
        </w:rPr>
        <w:t xml:space="preserve">neobjektivně a „prosovětsky“ </w:t>
      </w:r>
      <w:r w:rsidR="0034225A">
        <w:rPr>
          <w:rFonts w:ascii="Times New Roman" w:hAnsi="Times New Roman" w:cs="Times New Roman"/>
          <w:sz w:val="24"/>
        </w:rPr>
        <w:t>orientovanou hodinu dějepisu</w:t>
      </w:r>
      <w:r w:rsidR="00155E83">
        <w:rPr>
          <w:rFonts w:ascii="Times New Roman" w:hAnsi="Times New Roman" w:cs="Times New Roman"/>
          <w:sz w:val="24"/>
        </w:rPr>
        <w:t>.</w:t>
      </w:r>
      <w:r w:rsidR="00A25703">
        <w:rPr>
          <w:rFonts w:ascii="Times New Roman" w:hAnsi="Times New Roman" w:cs="Times New Roman"/>
          <w:sz w:val="24"/>
        </w:rPr>
        <w:t xml:space="preserve"> </w:t>
      </w:r>
      <w:r w:rsidR="00155E83">
        <w:rPr>
          <w:rFonts w:ascii="Times New Roman" w:hAnsi="Times New Roman" w:cs="Times New Roman"/>
          <w:sz w:val="24"/>
        </w:rPr>
        <w:t>Pokusím se své myšlenkové pochody</w:t>
      </w:r>
      <w:r w:rsidR="00A25703">
        <w:rPr>
          <w:rFonts w:ascii="Times New Roman" w:hAnsi="Times New Roman" w:cs="Times New Roman"/>
          <w:sz w:val="24"/>
        </w:rPr>
        <w:t xml:space="preserve"> vtělit </w:t>
      </w:r>
      <w:r w:rsidR="00155E83">
        <w:rPr>
          <w:rFonts w:ascii="Times New Roman" w:hAnsi="Times New Roman" w:cs="Times New Roman"/>
          <w:sz w:val="24"/>
        </w:rPr>
        <w:t>do slov a zamyslet se,</w:t>
      </w:r>
      <w:r w:rsidR="000E29DB">
        <w:rPr>
          <w:rFonts w:ascii="Times New Roman" w:hAnsi="Times New Roman" w:cs="Times New Roman"/>
          <w:sz w:val="24"/>
        </w:rPr>
        <w:t xml:space="preserve"> </w:t>
      </w:r>
      <w:r w:rsidR="008008E6">
        <w:rPr>
          <w:rFonts w:ascii="Times New Roman" w:hAnsi="Times New Roman" w:cs="Times New Roman"/>
          <w:sz w:val="24"/>
        </w:rPr>
        <w:t>jaké</w:t>
      </w:r>
      <w:r w:rsidR="0034225A">
        <w:rPr>
          <w:rFonts w:ascii="Times New Roman" w:hAnsi="Times New Roman" w:cs="Times New Roman"/>
          <w:sz w:val="24"/>
        </w:rPr>
        <w:t xml:space="preserve"> příčin</w:t>
      </w:r>
      <w:r w:rsidR="008008E6">
        <w:rPr>
          <w:rFonts w:ascii="Times New Roman" w:hAnsi="Times New Roman" w:cs="Times New Roman"/>
          <w:sz w:val="24"/>
        </w:rPr>
        <w:t xml:space="preserve">y mohly vést civilní kontrarozvědku ke komentáři o </w:t>
      </w:r>
      <w:r w:rsidR="001653B4">
        <w:rPr>
          <w:rFonts w:ascii="Times New Roman" w:hAnsi="Times New Roman" w:cs="Times New Roman"/>
          <w:sz w:val="24"/>
        </w:rPr>
        <w:t>„</w:t>
      </w:r>
      <w:r w:rsidR="00155E83">
        <w:rPr>
          <w:rFonts w:ascii="Times New Roman" w:hAnsi="Times New Roman" w:cs="Times New Roman"/>
          <w:sz w:val="24"/>
        </w:rPr>
        <w:t>sově</w:t>
      </w:r>
      <w:r w:rsidR="008008E6">
        <w:rPr>
          <w:rFonts w:ascii="Times New Roman" w:hAnsi="Times New Roman" w:cs="Times New Roman"/>
          <w:sz w:val="24"/>
        </w:rPr>
        <w:t>tské verzi moderních dějin</w:t>
      </w:r>
      <w:r w:rsidR="001653B4">
        <w:rPr>
          <w:rFonts w:ascii="Times New Roman" w:hAnsi="Times New Roman" w:cs="Times New Roman"/>
          <w:sz w:val="24"/>
        </w:rPr>
        <w:t>“</w:t>
      </w:r>
      <w:r w:rsidR="00ED6701">
        <w:rPr>
          <w:rFonts w:ascii="Times New Roman" w:hAnsi="Times New Roman" w:cs="Times New Roman"/>
          <w:sz w:val="24"/>
        </w:rPr>
        <w:t xml:space="preserve">. Chci se </w:t>
      </w:r>
      <w:r w:rsidR="00E3546E">
        <w:rPr>
          <w:rFonts w:ascii="Times New Roman" w:hAnsi="Times New Roman" w:cs="Times New Roman"/>
          <w:sz w:val="24"/>
        </w:rPr>
        <w:t xml:space="preserve">ale zároveň </w:t>
      </w:r>
      <w:r w:rsidR="00ED6701">
        <w:rPr>
          <w:rFonts w:ascii="Times New Roman" w:hAnsi="Times New Roman" w:cs="Times New Roman"/>
          <w:sz w:val="24"/>
        </w:rPr>
        <w:t>věnovat i opačnému pólu a popsat, v čem naopak český školní dějepis jakoukoli dogmatickou verzi odmítá</w:t>
      </w:r>
      <w:r w:rsidR="00E3546E">
        <w:rPr>
          <w:rFonts w:ascii="Times New Roman" w:hAnsi="Times New Roman" w:cs="Times New Roman"/>
          <w:sz w:val="24"/>
        </w:rPr>
        <w:t>; případně tomu,</w:t>
      </w:r>
      <w:r w:rsidR="00155E83">
        <w:rPr>
          <w:rFonts w:ascii="Times New Roman" w:hAnsi="Times New Roman" w:cs="Times New Roman"/>
          <w:sz w:val="24"/>
        </w:rPr>
        <w:t xml:space="preserve"> jak lze výuku dějepisu </w:t>
      </w:r>
      <w:r w:rsidR="000F522B">
        <w:rPr>
          <w:rFonts w:ascii="Times New Roman" w:hAnsi="Times New Roman" w:cs="Times New Roman"/>
          <w:sz w:val="24"/>
        </w:rPr>
        <w:t>změnit</w:t>
      </w:r>
      <w:r w:rsidR="00A25703">
        <w:rPr>
          <w:rFonts w:ascii="Times New Roman" w:hAnsi="Times New Roman" w:cs="Times New Roman"/>
          <w:sz w:val="24"/>
        </w:rPr>
        <w:t>, aby byla co nejvíce objektivní</w:t>
      </w:r>
      <w:r w:rsidR="000F522B">
        <w:rPr>
          <w:rFonts w:ascii="Times New Roman" w:hAnsi="Times New Roman" w:cs="Times New Roman"/>
          <w:sz w:val="24"/>
        </w:rPr>
        <w:t>.</w:t>
      </w:r>
    </w:p>
    <w:p w:rsidR="001F6B1B" w:rsidRDefault="001F6B1B" w:rsidP="00602C27">
      <w:pPr>
        <w:pStyle w:val="Bezmezer"/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857C69" w:rsidRDefault="001F6B1B" w:rsidP="00602C27">
      <w:pPr>
        <w:pStyle w:val="Bezmezer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567EDC">
        <w:rPr>
          <w:rFonts w:ascii="Times New Roman" w:hAnsi="Times New Roman" w:cs="Times New Roman"/>
          <w:sz w:val="24"/>
        </w:rPr>
        <w:t xml:space="preserve">Zaměřme se nejprve na </w:t>
      </w:r>
      <w:r w:rsidR="00F724E7">
        <w:rPr>
          <w:rFonts w:ascii="Times New Roman" w:hAnsi="Times New Roman" w:cs="Times New Roman"/>
          <w:sz w:val="24"/>
        </w:rPr>
        <w:t xml:space="preserve">možné problematické </w:t>
      </w:r>
      <w:r w:rsidR="0018460A">
        <w:rPr>
          <w:rFonts w:ascii="Times New Roman" w:hAnsi="Times New Roman" w:cs="Times New Roman"/>
          <w:sz w:val="24"/>
        </w:rPr>
        <w:t>momenty</w:t>
      </w:r>
      <w:r w:rsidR="00ED6701">
        <w:rPr>
          <w:rFonts w:ascii="Times New Roman" w:hAnsi="Times New Roman" w:cs="Times New Roman"/>
          <w:sz w:val="24"/>
        </w:rPr>
        <w:t xml:space="preserve"> školního dějepisu</w:t>
      </w:r>
      <w:r w:rsidR="0018460A">
        <w:rPr>
          <w:rFonts w:ascii="Times New Roman" w:hAnsi="Times New Roman" w:cs="Times New Roman"/>
          <w:sz w:val="24"/>
        </w:rPr>
        <w:t>, které mohly vést BIS k výše uvedeným slovům</w:t>
      </w:r>
      <w:r w:rsidR="00ED6701">
        <w:rPr>
          <w:rFonts w:ascii="Times New Roman" w:hAnsi="Times New Roman" w:cs="Times New Roman"/>
          <w:sz w:val="24"/>
        </w:rPr>
        <w:t xml:space="preserve"> v komentáři</w:t>
      </w:r>
      <w:r w:rsidR="0018460A">
        <w:rPr>
          <w:rFonts w:ascii="Times New Roman" w:hAnsi="Times New Roman" w:cs="Times New Roman"/>
          <w:sz w:val="24"/>
        </w:rPr>
        <w:t>. Prvním z nich je bezpochyby časový harmonogram výuky dějin 20. století.</w:t>
      </w:r>
      <w:r>
        <w:rPr>
          <w:rFonts w:ascii="Times New Roman" w:hAnsi="Times New Roman" w:cs="Times New Roman"/>
          <w:sz w:val="24"/>
        </w:rPr>
        <w:t xml:space="preserve"> </w:t>
      </w:r>
      <w:r w:rsidR="001653B4">
        <w:rPr>
          <w:rFonts w:ascii="Times New Roman" w:hAnsi="Times New Roman" w:cs="Times New Roman"/>
          <w:sz w:val="24"/>
        </w:rPr>
        <w:t>Zpravidla se k</w:t>
      </w:r>
      <w:r w:rsidR="000E29DB">
        <w:rPr>
          <w:rFonts w:ascii="Times New Roman" w:hAnsi="Times New Roman" w:cs="Times New Roman"/>
          <w:sz w:val="24"/>
        </w:rPr>
        <w:t xml:space="preserve"> nedávným </w:t>
      </w:r>
      <w:r w:rsidR="001653B4">
        <w:rPr>
          <w:rFonts w:ascii="Times New Roman" w:hAnsi="Times New Roman" w:cs="Times New Roman"/>
          <w:sz w:val="24"/>
        </w:rPr>
        <w:t xml:space="preserve">událostem </w:t>
      </w:r>
      <w:r w:rsidR="000E29DB">
        <w:rPr>
          <w:rFonts w:ascii="Times New Roman" w:hAnsi="Times New Roman" w:cs="Times New Roman"/>
          <w:sz w:val="24"/>
        </w:rPr>
        <w:t xml:space="preserve">žáci </w:t>
      </w:r>
      <w:r w:rsidR="00ED6701">
        <w:rPr>
          <w:rFonts w:ascii="Times New Roman" w:hAnsi="Times New Roman" w:cs="Times New Roman"/>
          <w:sz w:val="24"/>
        </w:rPr>
        <w:t xml:space="preserve">a studenti </w:t>
      </w:r>
      <w:r w:rsidR="001653B4">
        <w:rPr>
          <w:rFonts w:ascii="Times New Roman" w:hAnsi="Times New Roman" w:cs="Times New Roman"/>
          <w:sz w:val="24"/>
        </w:rPr>
        <w:t xml:space="preserve">dostávají </w:t>
      </w:r>
      <w:r w:rsidR="000E29DB">
        <w:rPr>
          <w:rFonts w:ascii="Times New Roman" w:hAnsi="Times New Roman" w:cs="Times New Roman"/>
          <w:sz w:val="24"/>
        </w:rPr>
        <w:t>(</w:t>
      </w:r>
      <w:r w:rsidR="001653B4">
        <w:rPr>
          <w:rFonts w:ascii="Times New Roman" w:hAnsi="Times New Roman" w:cs="Times New Roman"/>
          <w:sz w:val="24"/>
        </w:rPr>
        <w:t>v lepších případech</w:t>
      </w:r>
      <w:r w:rsidR="000E29DB">
        <w:rPr>
          <w:rFonts w:ascii="Times New Roman" w:hAnsi="Times New Roman" w:cs="Times New Roman"/>
          <w:sz w:val="24"/>
        </w:rPr>
        <w:t>)</w:t>
      </w:r>
      <w:r w:rsidR="001653B4">
        <w:rPr>
          <w:rFonts w:ascii="Times New Roman" w:hAnsi="Times New Roman" w:cs="Times New Roman"/>
          <w:sz w:val="24"/>
        </w:rPr>
        <w:t xml:space="preserve"> v devátých třídách povinné školní docházky, při středoškolském vzdělávání ve třetích potažmo čtvrtých ročnících, přičemž zde velmi záleží na typu dané školy. Často se ještě stává, že </w:t>
      </w:r>
      <w:r w:rsidR="000A124F">
        <w:rPr>
          <w:rFonts w:ascii="Times New Roman" w:hAnsi="Times New Roman" w:cs="Times New Roman"/>
          <w:sz w:val="24"/>
        </w:rPr>
        <w:t xml:space="preserve">se </w:t>
      </w:r>
      <w:r w:rsidR="001653B4">
        <w:rPr>
          <w:rFonts w:ascii="Times New Roman" w:hAnsi="Times New Roman" w:cs="Times New Roman"/>
          <w:sz w:val="24"/>
        </w:rPr>
        <w:t xml:space="preserve">pro časovou </w:t>
      </w:r>
      <w:proofErr w:type="gramStart"/>
      <w:r w:rsidR="001653B4">
        <w:rPr>
          <w:rFonts w:ascii="Times New Roman" w:hAnsi="Times New Roman" w:cs="Times New Roman"/>
          <w:sz w:val="24"/>
        </w:rPr>
        <w:t>tíseň</w:t>
      </w:r>
      <w:r w:rsidR="00ED6701">
        <w:rPr>
          <w:rFonts w:ascii="Times New Roman" w:hAnsi="Times New Roman" w:cs="Times New Roman"/>
          <w:sz w:val="24"/>
        </w:rPr>
        <w:t xml:space="preserve"> </w:t>
      </w:r>
      <w:r w:rsidR="001653B4">
        <w:rPr>
          <w:rFonts w:ascii="Times New Roman" w:hAnsi="Times New Roman" w:cs="Times New Roman"/>
          <w:sz w:val="24"/>
        </w:rPr>
        <w:t xml:space="preserve"> nestihne</w:t>
      </w:r>
      <w:proofErr w:type="gramEnd"/>
      <w:r w:rsidR="001653B4">
        <w:rPr>
          <w:rFonts w:ascii="Times New Roman" w:hAnsi="Times New Roman" w:cs="Times New Roman"/>
          <w:sz w:val="24"/>
        </w:rPr>
        <w:t xml:space="preserve"> dobrat celá látka 20. století</w:t>
      </w:r>
      <w:r w:rsidR="00857C69">
        <w:rPr>
          <w:rFonts w:ascii="Times New Roman" w:hAnsi="Times New Roman" w:cs="Times New Roman"/>
          <w:sz w:val="24"/>
        </w:rPr>
        <w:t xml:space="preserve">, žáci a studenti tak ze školy odchází s povrchními nebo žádnými znalostmi o klíčových okamžicích našich </w:t>
      </w:r>
      <w:r w:rsidR="000E29DB">
        <w:rPr>
          <w:rFonts w:ascii="Times New Roman" w:hAnsi="Times New Roman" w:cs="Times New Roman"/>
          <w:sz w:val="24"/>
        </w:rPr>
        <w:t xml:space="preserve">           </w:t>
      </w:r>
      <w:r w:rsidR="00857C69">
        <w:rPr>
          <w:rFonts w:ascii="Times New Roman" w:hAnsi="Times New Roman" w:cs="Times New Roman"/>
          <w:sz w:val="24"/>
        </w:rPr>
        <w:t xml:space="preserve">i světových dějin, jež dodnes více či méně ovlivňují současnou podobu světa. </w:t>
      </w:r>
    </w:p>
    <w:p w:rsidR="00B14456" w:rsidRDefault="00857C69" w:rsidP="00602C27">
      <w:pPr>
        <w:pStyle w:val="Bezmezer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Toto je první a důležitý předpoklad, který může </w:t>
      </w:r>
      <w:r w:rsidR="002215CF">
        <w:rPr>
          <w:rFonts w:ascii="Times New Roman" w:hAnsi="Times New Roman" w:cs="Times New Roman"/>
          <w:sz w:val="24"/>
        </w:rPr>
        <w:t xml:space="preserve">v konečném důsledku </w:t>
      </w:r>
      <w:r>
        <w:rPr>
          <w:rFonts w:ascii="Times New Roman" w:hAnsi="Times New Roman" w:cs="Times New Roman"/>
          <w:sz w:val="24"/>
        </w:rPr>
        <w:t>vést k</w:t>
      </w:r>
      <w:r w:rsidR="00EF1ADE">
        <w:rPr>
          <w:rFonts w:ascii="Times New Roman" w:hAnsi="Times New Roman" w:cs="Times New Roman"/>
          <w:sz w:val="24"/>
        </w:rPr>
        <w:t> překrucovaným pohledům na naši minulost. Je všeobecně známo, že pokud je člověk v časové tísni, jedná zkratkovitě</w:t>
      </w:r>
      <w:r w:rsidR="002215CF">
        <w:rPr>
          <w:rFonts w:ascii="Times New Roman" w:hAnsi="Times New Roman" w:cs="Times New Roman"/>
          <w:sz w:val="24"/>
        </w:rPr>
        <w:t xml:space="preserve"> </w:t>
      </w:r>
      <w:r w:rsidR="00EF1ADE">
        <w:rPr>
          <w:rFonts w:ascii="Times New Roman" w:hAnsi="Times New Roman" w:cs="Times New Roman"/>
          <w:sz w:val="24"/>
        </w:rPr>
        <w:t xml:space="preserve">a dopouští se chyb z nepozornosti. Učitelé v tomto ohledu nejsou žádnou výjimkou. Ve snaze stihnout z učiva co nejvíce pak mohou některé komplexní události </w:t>
      </w:r>
      <w:r w:rsidR="00901475">
        <w:rPr>
          <w:rFonts w:ascii="Times New Roman" w:hAnsi="Times New Roman" w:cs="Times New Roman"/>
          <w:sz w:val="24"/>
        </w:rPr>
        <w:t xml:space="preserve">neúmyslně </w:t>
      </w:r>
      <w:r w:rsidR="00EF1ADE">
        <w:rPr>
          <w:rFonts w:ascii="Times New Roman" w:hAnsi="Times New Roman" w:cs="Times New Roman"/>
          <w:sz w:val="24"/>
        </w:rPr>
        <w:t>vyznít jako černobílé</w:t>
      </w:r>
      <w:r w:rsidR="00901475">
        <w:rPr>
          <w:rFonts w:ascii="Times New Roman" w:hAnsi="Times New Roman" w:cs="Times New Roman"/>
          <w:sz w:val="24"/>
        </w:rPr>
        <w:t xml:space="preserve"> </w:t>
      </w:r>
      <w:r w:rsidR="00EF1ADE">
        <w:rPr>
          <w:rFonts w:ascii="Times New Roman" w:hAnsi="Times New Roman" w:cs="Times New Roman"/>
          <w:sz w:val="24"/>
        </w:rPr>
        <w:t xml:space="preserve">nebo nevýznamné. Ona </w:t>
      </w:r>
      <w:r w:rsidR="002215CF">
        <w:rPr>
          <w:rFonts w:ascii="Times New Roman" w:hAnsi="Times New Roman" w:cs="Times New Roman"/>
          <w:sz w:val="24"/>
        </w:rPr>
        <w:t>zbrklost</w:t>
      </w:r>
      <w:r w:rsidR="00EF1ADE">
        <w:rPr>
          <w:rFonts w:ascii="Times New Roman" w:hAnsi="Times New Roman" w:cs="Times New Roman"/>
          <w:sz w:val="24"/>
        </w:rPr>
        <w:t xml:space="preserve"> pak umožňuje jednoduché</w:t>
      </w:r>
      <w:r w:rsidR="002215CF">
        <w:rPr>
          <w:rFonts w:ascii="Times New Roman" w:hAnsi="Times New Roman" w:cs="Times New Roman"/>
          <w:sz w:val="24"/>
        </w:rPr>
        <w:t xml:space="preserve"> souzení minulých událostí, jehož jsme často svědky ve sdělovacích prostředcích, v projevech představitelů státní moci nebo třeba i ve školním dějepise. </w:t>
      </w:r>
      <w:r w:rsidR="000E29DB">
        <w:rPr>
          <w:rFonts w:ascii="Times New Roman" w:hAnsi="Times New Roman" w:cs="Times New Roman"/>
          <w:sz w:val="24"/>
        </w:rPr>
        <w:t>V</w:t>
      </w:r>
      <w:r w:rsidR="002215CF">
        <w:rPr>
          <w:rFonts w:ascii="Times New Roman" w:hAnsi="Times New Roman" w:cs="Times New Roman"/>
          <w:sz w:val="24"/>
        </w:rPr>
        <w:t> kontextu výše uvedené</w:t>
      </w:r>
      <w:r w:rsidR="000E29DB">
        <w:rPr>
          <w:rFonts w:ascii="Times New Roman" w:hAnsi="Times New Roman" w:cs="Times New Roman"/>
          <w:sz w:val="24"/>
        </w:rPr>
        <w:t>m</w:t>
      </w:r>
      <w:r w:rsidR="002215CF">
        <w:rPr>
          <w:rFonts w:ascii="Times New Roman" w:hAnsi="Times New Roman" w:cs="Times New Roman"/>
          <w:sz w:val="24"/>
        </w:rPr>
        <w:t xml:space="preserve"> pak stačí, aby kdokoli nabídl nějaký recept, řešení nebo vysvětlení</w:t>
      </w:r>
      <w:r w:rsidR="00B14456">
        <w:rPr>
          <w:rFonts w:ascii="Times New Roman" w:hAnsi="Times New Roman" w:cs="Times New Roman"/>
          <w:sz w:val="24"/>
        </w:rPr>
        <w:t xml:space="preserve"> minulých nebo současných událostí, zaznamenal je na sociálních sítích a cesta od kritického souzení historických událostí </w:t>
      </w:r>
      <w:r w:rsidR="000E29DB">
        <w:rPr>
          <w:rFonts w:ascii="Times New Roman" w:hAnsi="Times New Roman" w:cs="Times New Roman"/>
          <w:sz w:val="24"/>
        </w:rPr>
        <w:t xml:space="preserve">                    </w:t>
      </w:r>
      <w:r w:rsidR="00B14456">
        <w:rPr>
          <w:rFonts w:ascii="Times New Roman" w:hAnsi="Times New Roman" w:cs="Times New Roman"/>
          <w:sz w:val="24"/>
        </w:rPr>
        <w:t>je nasměrována k cíli s nápisem lež, ohýbání faktů a zamlčování minulosti.</w:t>
      </w:r>
    </w:p>
    <w:p w:rsidR="00567EDC" w:rsidRDefault="00B14456" w:rsidP="00602C27">
      <w:pPr>
        <w:pStyle w:val="Bezmezer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901475">
        <w:rPr>
          <w:rFonts w:ascii="Times New Roman" w:hAnsi="Times New Roman" w:cs="Times New Roman"/>
          <w:sz w:val="24"/>
        </w:rPr>
        <w:t>Nastíněný</w:t>
      </w:r>
      <w:r>
        <w:rPr>
          <w:rFonts w:ascii="Times New Roman" w:hAnsi="Times New Roman" w:cs="Times New Roman"/>
          <w:sz w:val="24"/>
        </w:rPr>
        <w:t xml:space="preserve"> problém českého dějepisu tak bezpochyby velmi usnadňuje práci všem, kteří se snaží jakýmkoli způsobem ovlivnit prostřednictvím minulosti současné dění. A na tomto místě bych se odvažoval rozšířit ruské a čínské hrozby jmenované BIS ve výroční zprávě </w:t>
      </w:r>
      <w:r w:rsidR="000E29DB">
        <w:rPr>
          <w:rFonts w:ascii="Times New Roman" w:hAnsi="Times New Roman" w:cs="Times New Roman"/>
          <w:sz w:val="24"/>
        </w:rPr>
        <w:t xml:space="preserve">           </w:t>
      </w:r>
      <w:r>
        <w:rPr>
          <w:rFonts w:ascii="Times New Roman" w:hAnsi="Times New Roman" w:cs="Times New Roman"/>
          <w:sz w:val="24"/>
        </w:rPr>
        <w:t xml:space="preserve">na jakýkoli </w:t>
      </w:r>
      <w:r w:rsidR="00206B97">
        <w:rPr>
          <w:rFonts w:ascii="Times New Roman" w:hAnsi="Times New Roman" w:cs="Times New Roman"/>
          <w:sz w:val="24"/>
        </w:rPr>
        <w:t xml:space="preserve">subjekt, kterému se překrucování minulosti hodí. Zpráva kontrarozvědky tak může být obviněním </w:t>
      </w:r>
      <w:r w:rsidR="007A014B">
        <w:rPr>
          <w:rFonts w:ascii="Times New Roman" w:hAnsi="Times New Roman" w:cs="Times New Roman"/>
          <w:sz w:val="24"/>
        </w:rPr>
        <w:t xml:space="preserve">konkrétního </w:t>
      </w:r>
      <w:r w:rsidR="00206B97">
        <w:rPr>
          <w:rFonts w:ascii="Times New Roman" w:hAnsi="Times New Roman" w:cs="Times New Roman"/>
          <w:sz w:val="24"/>
        </w:rPr>
        <w:t>státu, zároveň ale také obviněním našeho vzdělávacího systému, který podobn</w:t>
      </w:r>
      <w:r w:rsidR="007A014B">
        <w:rPr>
          <w:rFonts w:ascii="Times New Roman" w:hAnsi="Times New Roman" w:cs="Times New Roman"/>
          <w:sz w:val="24"/>
        </w:rPr>
        <w:t>ým</w:t>
      </w:r>
      <w:r w:rsidR="00206B97">
        <w:rPr>
          <w:rFonts w:ascii="Times New Roman" w:hAnsi="Times New Roman" w:cs="Times New Roman"/>
          <w:sz w:val="24"/>
        </w:rPr>
        <w:t xml:space="preserve"> hrozb</w:t>
      </w:r>
      <w:r w:rsidR="007A014B">
        <w:rPr>
          <w:rFonts w:ascii="Times New Roman" w:hAnsi="Times New Roman" w:cs="Times New Roman"/>
          <w:sz w:val="24"/>
        </w:rPr>
        <w:t>ám</w:t>
      </w:r>
      <w:r w:rsidR="00206B97">
        <w:rPr>
          <w:rFonts w:ascii="Times New Roman" w:hAnsi="Times New Roman" w:cs="Times New Roman"/>
          <w:sz w:val="24"/>
        </w:rPr>
        <w:t xml:space="preserve"> svojí nedůsledností </w:t>
      </w:r>
      <w:r w:rsidR="007A014B">
        <w:rPr>
          <w:rFonts w:ascii="Times New Roman" w:hAnsi="Times New Roman" w:cs="Times New Roman"/>
          <w:sz w:val="24"/>
        </w:rPr>
        <w:t>nabízí</w:t>
      </w:r>
      <w:r w:rsidR="00206B97">
        <w:rPr>
          <w:rFonts w:ascii="Times New Roman" w:hAnsi="Times New Roman" w:cs="Times New Roman"/>
          <w:sz w:val="24"/>
        </w:rPr>
        <w:t xml:space="preserve"> otevřen</w:t>
      </w:r>
      <w:r w:rsidR="007A014B">
        <w:rPr>
          <w:rFonts w:ascii="Times New Roman" w:hAnsi="Times New Roman" w:cs="Times New Roman"/>
          <w:sz w:val="24"/>
        </w:rPr>
        <w:t>ou</w:t>
      </w:r>
      <w:r w:rsidR="00206B97">
        <w:rPr>
          <w:rFonts w:ascii="Times New Roman" w:hAnsi="Times New Roman" w:cs="Times New Roman"/>
          <w:sz w:val="24"/>
        </w:rPr>
        <w:t xml:space="preserve"> náruč.</w:t>
      </w:r>
      <w:r w:rsidR="007A014B">
        <w:rPr>
          <w:rFonts w:ascii="Times New Roman" w:hAnsi="Times New Roman" w:cs="Times New Roman"/>
          <w:sz w:val="24"/>
        </w:rPr>
        <w:t xml:space="preserve"> </w:t>
      </w:r>
      <w:r w:rsidR="00A248BC">
        <w:rPr>
          <w:rFonts w:ascii="Times New Roman" w:hAnsi="Times New Roman" w:cs="Times New Roman"/>
          <w:sz w:val="24"/>
        </w:rPr>
        <w:t xml:space="preserve"> </w:t>
      </w:r>
      <w:r w:rsidR="00206B97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  </w:t>
      </w:r>
    </w:p>
    <w:p w:rsidR="00047C3E" w:rsidRDefault="00567EDC" w:rsidP="00047C3E">
      <w:pPr>
        <w:pStyle w:val="Bezmezer"/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Ne vždy je pak vina na straně </w:t>
      </w:r>
      <w:r w:rsidR="00206B97">
        <w:rPr>
          <w:rFonts w:ascii="Times New Roman" w:hAnsi="Times New Roman" w:cs="Times New Roman"/>
          <w:sz w:val="24"/>
        </w:rPr>
        <w:t>systému</w:t>
      </w:r>
      <w:r>
        <w:rPr>
          <w:rFonts w:ascii="Times New Roman" w:hAnsi="Times New Roman" w:cs="Times New Roman"/>
          <w:sz w:val="24"/>
        </w:rPr>
        <w:t xml:space="preserve">. Nechci paušalizovat, ale najde se stále ještě hodně učitelů, kterých se události 20. století osobně dotýkají. Dříve narození pedagogové mohou mít oprávněný respekt z nestranného výkladu událostí, které sami zažili. Zároveň se </w:t>
      </w:r>
      <w:r>
        <w:rPr>
          <w:rFonts w:ascii="Times New Roman" w:hAnsi="Times New Roman" w:cs="Times New Roman"/>
          <w:sz w:val="24"/>
        </w:rPr>
        <w:lastRenderedPageBreak/>
        <w:t xml:space="preserve">stále mohou nalézt ti, kteří se s novým kapitalistickým režimem nesmířili a minulost pro ně stále znamená mnoho. </w:t>
      </w:r>
      <w:r w:rsidR="00206B97">
        <w:rPr>
          <w:rFonts w:ascii="Times New Roman" w:hAnsi="Times New Roman" w:cs="Times New Roman"/>
          <w:sz w:val="24"/>
        </w:rPr>
        <w:t>Obě skupiny pak stále předstupují před žáky a svým postojem v různé míře ulehčují manipulátorům práci.</w:t>
      </w:r>
      <w:r w:rsidR="00047C3E">
        <w:rPr>
          <w:rFonts w:ascii="Times New Roman" w:hAnsi="Times New Roman" w:cs="Times New Roman"/>
          <w:sz w:val="24"/>
        </w:rPr>
        <w:t xml:space="preserve"> </w:t>
      </w:r>
    </w:p>
    <w:p w:rsidR="00047C3E" w:rsidRDefault="00047C3E" w:rsidP="00047C3E">
      <w:pPr>
        <w:pStyle w:val="Bezmezer"/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Co s těmito pedagogy dělat? Rozhodně je nenechávat napospas osudu, ale aktivně v nich probouzet zásady, kterým by se žádný historik neměl zpronevěřovat</w:t>
      </w:r>
      <w:r w:rsidR="00FC3473">
        <w:rPr>
          <w:rFonts w:ascii="Times New Roman" w:hAnsi="Times New Roman" w:cs="Times New Roman"/>
          <w:sz w:val="24"/>
        </w:rPr>
        <w:t>. Na mysli mám především kritický přístup k pramenům a k interpretaci jednotlivých událostí. Správný učitel dějepisu by měl zprostředkovat žákům a studentům minulost v co nejširší síti vztahů, měl by jim umožnit náhled na konkrétní událost z různých interpretačních perspektiv a debatovat s nimi o důsledcích</w:t>
      </w:r>
      <w:r w:rsidR="00901475">
        <w:rPr>
          <w:rFonts w:ascii="Times New Roman" w:hAnsi="Times New Roman" w:cs="Times New Roman"/>
          <w:sz w:val="24"/>
        </w:rPr>
        <w:t xml:space="preserve"> té či oné interpretace</w:t>
      </w:r>
      <w:r w:rsidR="00FC3473">
        <w:rPr>
          <w:rFonts w:ascii="Times New Roman" w:hAnsi="Times New Roman" w:cs="Times New Roman"/>
          <w:sz w:val="24"/>
        </w:rPr>
        <w:t xml:space="preserve">. Podobným přístupem vkládá do vínku budoucí generaci nehledě na povolání schopnost nevidět věci černobíle, kriticky je posuzovat a tím pádem nepodléhat falešným a jednoduchým řešením. A pokud se těmto zásadám dříve narozený pedagog nemohl učit, pak by měl stát pomoci tuto chybu alespoň částečně napravit organizováním různých workshopů a vzdělávacích akcí, které by </w:t>
      </w:r>
      <w:r w:rsidR="00A248BC">
        <w:rPr>
          <w:rFonts w:ascii="Times New Roman" w:hAnsi="Times New Roman" w:cs="Times New Roman"/>
          <w:sz w:val="24"/>
        </w:rPr>
        <w:t xml:space="preserve">znovu </w:t>
      </w:r>
      <w:r w:rsidR="00FC3473">
        <w:rPr>
          <w:rFonts w:ascii="Times New Roman" w:hAnsi="Times New Roman" w:cs="Times New Roman"/>
          <w:sz w:val="24"/>
        </w:rPr>
        <w:t xml:space="preserve">nabízely </w:t>
      </w:r>
      <w:r w:rsidR="00A248BC">
        <w:rPr>
          <w:rFonts w:ascii="Times New Roman" w:hAnsi="Times New Roman" w:cs="Times New Roman"/>
          <w:sz w:val="24"/>
        </w:rPr>
        <w:t xml:space="preserve">ryzí zásady historikovy práce.  </w:t>
      </w:r>
      <w:r w:rsidR="00FC3473">
        <w:rPr>
          <w:rFonts w:ascii="Times New Roman" w:hAnsi="Times New Roman" w:cs="Times New Roman"/>
          <w:sz w:val="24"/>
        </w:rPr>
        <w:t xml:space="preserve">    </w:t>
      </w:r>
    </w:p>
    <w:p w:rsidR="009A53F0" w:rsidRDefault="000A43E2" w:rsidP="00602C27">
      <w:pPr>
        <w:pStyle w:val="Bezmezer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7A014B">
        <w:rPr>
          <w:rFonts w:ascii="Times New Roman" w:hAnsi="Times New Roman" w:cs="Times New Roman"/>
          <w:sz w:val="24"/>
        </w:rPr>
        <w:t xml:space="preserve">Kritiku dosavadních poměrů bych měl, teď ale nějaké řešení. To spatřuji v několika rovinách. Zaprvé je nutné, aby učitelé přizpůsobili vyučovaná témata časovým možnostem bez úbytku kvality. </w:t>
      </w:r>
      <w:r w:rsidR="009118C8">
        <w:rPr>
          <w:rFonts w:ascii="Times New Roman" w:hAnsi="Times New Roman" w:cs="Times New Roman"/>
          <w:sz w:val="24"/>
        </w:rPr>
        <w:t xml:space="preserve">Žáci a studenti musí mít přehled o celkovém vývoji společnosti, zároveň </w:t>
      </w:r>
      <w:r w:rsidR="000E29DB">
        <w:rPr>
          <w:rFonts w:ascii="Times New Roman" w:hAnsi="Times New Roman" w:cs="Times New Roman"/>
          <w:sz w:val="24"/>
        </w:rPr>
        <w:t xml:space="preserve">              </w:t>
      </w:r>
      <w:r w:rsidR="009118C8">
        <w:rPr>
          <w:rFonts w:ascii="Times New Roman" w:hAnsi="Times New Roman" w:cs="Times New Roman"/>
          <w:sz w:val="24"/>
        </w:rPr>
        <w:t>je potřeba klást důraz na aktuální témata a jejich historické kořeny. Zadruhé učitel nesmí slevovat z co nejkomplexnějšího rozboru daných událostí, což se týká v první řadě právě událostí 20. století. Je nezbytné, aby se žáci a studenti učili kritickému pohledu na jakoukoli situaci, vyhledávání informací z relevantních zdrojů a následn</w:t>
      </w:r>
      <w:r w:rsidR="000E29DB">
        <w:rPr>
          <w:rFonts w:ascii="Times New Roman" w:hAnsi="Times New Roman" w:cs="Times New Roman"/>
          <w:sz w:val="24"/>
        </w:rPr>
        <w:t>é</w:t>
      </w:r>
      <w:r w:rsidR="009118C8">
        <w:rPr>
          <w:rFonts w:ascii="Times New Roman" w:hAnsi="Times New Roman" w:cs="Times New Roman"/>
          <w:sz w:val="24"/>
        </w:rPr>
        <w:t xml:space="preserve"> interpretaci, jež bude podložena </w:t>
      </w:r>
      <w:r w:rsidR="00901475">
        <w:rPr>
          <w:rFonts w:ascii="Times New Roman" w:hAnsi="Times New Roman" w:cs="Times New Roman"/>
          <w:sz w:val="24"/>
        </w:rPr>
        <w:t xml:space="preserve">relevantními </w:t>
      </w:r>
      <w:r w:rsidR="009118C8">
        <w:rPr>
          <w:rFonts w:ascii="Times New Roman" w:hAnsi="Times New Roman" w:cs="Times New Roman"/>
          <w:sz w:val="24"/>
        </w:rPr>
        <w:t>argumenty. Do třetice musí sám učitel bez rozdílu věku bezpečně ovládat správné zásady historikova tázání a bádání, aby byl schopen k podobnému postupu vést své svěřence. Vše výše uvedené se pak nutně musí projevit i ve struktuře státní správy, která musí přestat školství dlouhodobě přehlížet</w:t>
      </w:r>
      <w:r w:rsidR="009A53F0">
        <w:rPr>
          <w:rFonts w:ascii="Times New Roman" w:hAnsi="Times New Roman" w:cs="Times New Roman"/>
          <w:sz w:val="24"/>
        </w:rPr>
        <w:t>,</w:t>
      </w:r>
      <w:r w:rsidR="009118C8">
        <w:rPr>
          <w:rFonts w:ascii="Times New Roman" w:hAnsi="Times New Roman" w:cs="Times New Roman"/>
          <w:sz w:val="24"/>
        </w:rPr>
        <w:t xml:space="preserve"> a naopak z něho učin</w:t>
      </w:r>
      <w:r w:rsidR="000E29DB">
        <w:rPr>
          <w:rFonts w:ascii="Times New Roman" w:hAnsi="Times New Roman" w:cs="Times New Roman"/>
          <w:sz w:val="24"/>
        </w:rPr>
        <w:t>it</w:t>
      </w:r>
      <w:r w:rsidR="009118C8">
        <w:rPr>
          <w:rFonts w:ascii="Times New Roman" w:hAnsi="Times New Roman" w:cs="Times New Roman"/>
          <w:sz w:val="24"/>
        </w:rPr>
        <w:t xml:space="preserve"> reálnou prioritu pro budoucí </w:t>
      </w:r>
      <w:r w:rsidR="009A53F0">
        <w:rPr>
          <w:rFonts w:ascii="Times New Roman" w:hAnsi="Times New Roman" w:cs="Times New Roman"/>
          <w:sz w:val="24"/>
        </w:rPr>
        <w:t xml:space="preserve">rozvoj společnosti. </w:t>
      </w:r>
    </w:p>
    <w:p w:rsidR="00507959" w:rsidRDefault="009A53F0" w:rsidP="009A53F0">
      <w:pPr>
        <w:pStyle w:val="Bezmezer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Myslel-li autor oné poznámky ve výroční zprávě BIS na podobný soubor problémů českého školství, pak s jeho kritickými slovy musím souhlasit. Pojem „sovětizace“ českého školství </w:t>
      </w:r>
      <w:r w:rsidR="007F4DF5">
        <w:rPr>
          <w:rFonts w:ascii="Times New Roman" w:hAnsi="Times New Roman" w:cs="Times New Roman"/>
          <w:sz w:val="24"/>
        </w:rPr>
        <w:t>tak</w:t>
      </w:r>
      <w:r>
        <w:rPr>
          <w:rFonts w:ascii="Times New Roman" w:hAnsi="Times New Roman" w:cs="Times New Roman"/>
          <w:sz w:val="24"/>
        </w:rPr>
        <w:t xml:space="preserve"> chápu jako konkrétní vyústění obecných problémů českého školního dějepisu, jako jsou nekritické přístupy k událostem či černobílá interpretace. </w:t>
      </w:r>
      <w:r w:rsidR="007F4DF5">
        <w:rPr>
          <w:rFonts w:ascii="Times New Roman" w:hAnsi="Times New Roman" w:cs="Times New Roman"/>
          <w:sz w:val="24"/>
        </w:rPr>
        <w:t xml:space="preserve">V určitých ohledech tak mohou problémy navazovat na předlistopadovou praxi ve výuce dějepisu, kdy na kritický přístup zejména k sovětským dějinám </w:t>
      </w:r>
      <w:r w:rsidR="00D87CE9">
        <w:rPr>
          <w:rFonts w:ascii="Times New Roman" w:hAnsi="Times New Roman" w:cs="Times New Roman"/>
          <w:sz w:val="24"/>
        </w:rPr>
        <w:t>„</w:t>
      </w:r>
      <w:r w:rsidR="007F4DF5">
        <w:rPr>
          <w:rFonts w:ascii="Times New Roman" w:hAnsi="Times New Roman" w:cs="Times New Roman"/>
          <w:sz w:val="24"/>
        </w:rPr>
        <w:t>nebyl čas</w:t>
      </w:r>
      <w:r w:rsidR="00D87CE9">
        <w:rPr>
          <w:rFonts w:ascii="Times New Roman" w:hAnsi="Times New Roman" w:cs="Times New Roman"/>
          <w:sz w:val="24"/>
        </w:rPr>
        <w:t>“</w:t>
      </w:r>
      <w:r w:rsidR="007F4DF5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 xml:space="preserve">A abych se zásadě </w:t>
      </w:r>
      <w:r w:rsidR="007F4DF5">
        <w:rPr>
          <w:rFonts w:ascii="Times New Roman" w:hAnsi="Times New Roman" w:cs="Times New Roman"/>
          <w:sz w:val="24"/>
        </w:rPr>
        <w:t>mnohostranného</w:t>
      </w:r>
      <w:r>
        <w:rPr>
          <w:rFonts w:ascii="Times New Roman" w:hAnsi="Times New Roman" w:cs="Times New Roman"/>
          <w:sz w:val="24"/>
        </w:rPr>
        <w:t xml:space="preserve"> pohledu </w:t>
      </w:r>
      <w:r w:rsidR="000E29DB">
        <w:rPr>
          <w:rFonts w:ascii="Times New Roman" w:hAnsi="Times New Roman" w:cs="Times New Roman"/>
          <w:sz w:val="24"/>
        </w:rPr>
        <w:t xml:space="preserve">                 </w:t>
      </w:r>
      <w:r>
        <w:rPr>
          <w:rFonts w:ascii="Times New Roman" w:hAnsi="Times New Roman" w:cs="Times New Roman"/>
          <w:sz w:val="24"/>
        </w:rPr>
        <w:t xml:space="preserve">na problém nezpronevěřil, zaměřím se </w:t>
      </w:r>
      <w:r w:rsidR="00507959">
        <w:rPr>
          <w:rFonts w:ascii="Times New Roman" w:hAnsi="Times New Roman" w:cs="Times New Roman"/>
          <w:sz w:val="24"/>
        </w:rPr>
        <w:t xml:space="preserve">v následujících řádcích naopak na věci, které se v českém dějepisu </w:t>
      </w:r>
      <w:r w:rsidR="00D87CE9">
        <w:rPr>
          <w:rFonts w:ascii="Times New Roman" w:hAnsi="Times New Roman" w:cs="Times New Roman"/>
          <w:sz w:val="24"/>
        </w:rPr>
        <w:t xml:space="preserve">od sametových dob </w:t>
      </w:r>
      <w:r w:rsidR="00507959">
        <w:rPr>
          <w:rFonts w:ascii="Times New Roman" w:hAnsi="Times New Roman" w:cs="Times New Roman"/>
          <w:sz w:val="24"/>
        </w:rPr>
        <w:t>již podařilo zlepšit.</w:t>
      </w:r>
      <w:r>
        <w:rPr>
          <w:rFonts w:ascii="Times New Roman" w:hAnsi="Times New Roman" w:cs="Times New Roman"/>
          <w:sz w:val="24"/>
        </w:rPr>
        <w:t xml:space="preserve"> </w:t>
      </w:r>
    </w:p>
    <w:p w:rsidR="006A442D" w:rsidRDefault="0048130C" w:rsidP="009A53F0">
      <w:pPr>
        <w:pStyle w:val="Bezmezer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ab/>
      </w:r>
      <w:r w:rsidR="006A442D">
        <w:rPr>
          <w:rFonts w:ascii="Times New Roman" w:hAnsi="Times New Roman" w:cs="Times New Roman"/>
          <w:sz w:val="24"/>
        </w:rPr>
        <w:t xml:space="preserve">Za třicet let od oficiálního pádu „sovětské verze moderních dějin“ se v českém školství událo mnoho změn. Jak už to bývá, ne všechny byly </w:t>
      </w:r>
      <w:r w:rsidR="00D87CE9">
        <w:rPr>
          <w:rFonts w:ascii="Times New Roman" w:hAnsi="Times New Roman" w:cs="Times New Roman"/>
          <w:sz w:val="24"/>
        </w:rPr>
        <w:t>úspěšné,</w:t>
      </w:r>
      <w:r w:rsidR="006A442D">
        <w:rPr>
          <w:rFonts w:ascii="Times New Roman" w:hAnsi="Times New Roman" w:cs="Times New Roman"/>
          <w:sz w:val="24"/>
        </w:rPr>
        <w:t xml:space="preserve"> a ne všechny vedly ke zkvalitnění výuky. Přece jenom si zde dovolím zmínit ty, které bych položil na pomyslnou druhou misku vah proti závěrům BIS.</w:t>
      </w:r>
    </w:p>
    <w:p w:rsidR="0029636C" w:rsidRDefault="006A442D" w:rsidP="009A53F0">
      <w:pPr>
        <w:pStyle w:val="Bezmezer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První důležitou změnou bylo</w:t>
      </w:r>
      <w:r w:rsidR="007F4DF5">
        <w:rPr>
          <w:rFonts w:ascii="Times New Roman" w:hAnsi="Times New Roman" w:cs="Times New Roman"/>
          <w:sz w:val="24"/>
        </w:rPr>
        <w:t xml:space="preserve"> podle mého názoru</w:t>
      </w:r>
      <w:r>
        <w:rPr>
          <w:rFonts w:ascii="Times New Roman" w:hAnsi="Times New Roman" w:cs="Times New Roman"/>
          <w:sz w:val="24"/>
        </w:rPr>
        <w:t xml:space="preserve"> zrušení tzv. školních osnov, jež byly</w:t>
      </w:r>
      <w:r w:rsidR="007F4DF5">
        <w:rPr>
          <w:rFonts w:ascii="Times New Roman" w:hAnsi="Times New Roman" w:cs="Times New Roman"/>
          <w:sz w:val="24"/>
        </w:rPr>
        <w:t xml:space="preserve"> v dobách před i polistopadových</w:t>
      </w:r>
      <w:r>
        <w:rPr>
          <w:rFonts w:ascii="Times New Roman" w:hAnsi="Times New Roman" w:cs="Times New Roman"/>
          <w:sz w:val="24"/>
        </w:rPr>
        <w:t xml:space="preserve"> jakýmsi jízdním řádem školního vyučování. Na jejich místo byly</w:t>
      </w:r>
      <w:r w:rsidR="0029636C">
        <w:rPr>
          <w:rFonts w:ascii="Times New Roman" w:hAnsi="Times New Roman" w:cs="Times New Roman"/>
          <w:sz w:val="24"/>
        </w:rPr>
        <w:t xml:space="preserve"> dosazeny rámcové vzdělávací programy. Jedná se o soubory vymezující závazné rámce pro vzdělávání ve všech stupních. V</w:t>
      </w:r>
      <w:r w:rsidR="00D87CE9">
        <w:rPr>
          <w:rFonts w:ascii="Times New Roman" w:hAnsi="Times New Roman" w:cs="Times New Roman"/>
          <w:sz w:val="24"/>
        </w:rPr>
        <w:t xml:space="preserve"> běžné </w:t>
      </w:r>
      <w:r w:rsidR="0029636C">
        <w:rPr>
          <w:rFonts w:ascii="Times New Roman" w:hAnsi="Times New Roman" w:cs="Times New Roman"/>
          <w:sz w:val="24"/>
        </w:rPr>
        <w:t>praxi je pro učitele nejdůležitějším materiálem školní vzdělávací program</w:t>
      </w:r>
      <w:r w:rsidR="00D87CE9">
        <w:rPr>
          <w:rFonts w:ascii="Times New Roman" w:hAnsi="Times New Roman" w:cs="Times New Roman"/>
          <w:sz w:val="24"/>
        </w:rPr>
        <w:t>, jenž obecné cíle vzdělávání podrobně konkretizuje pro každou školu zvlášť</w:t>
      </w:r>
      <w:r w:rsidR="0029636C">
        <w:rPr>
          <w:rFonts w:ascii="Times New Roman" w:hAnsi="Times New Roman" w:cs="Times New Roman"/>
          <w:sz w:val="24"/>
        </w:rPr>
        <w:t>. V pravdě „revoluční“ rozdíl</w:t>
      </w:r>
      <w:r w:rsidR="00D87CE9">
        <w:rPr>
          <w:rFonts w:ascii="Times New Roman" w:hAnsi="Times New Roman" w:cs="Times New Roman"/>
          <w:sz w:val="24"/>
        </w:rPr>
        <w:t xml:space="preserve"> mezi osnovami a vzdělávacími programy</w:t>
      </w:r>
      <w:r w:rsidR="0029636C">
        <w:rPr>
          <w:rFonts w:ascii="Times New Roman" w:hAnsi="Times New Roman" w:cs="Times New Roman"/>
          <w:sz w:val="24"/>
        </w:rPr>
        <w:t xml:space="preserve"> je pak v možnostech jednotlivých učitelů, </w:t>
      </w:r>
      <w:r w:rsidR="00D312CE">
        <w:rPr>
          <w:rFonts w:ascii="Times New Roman" w:hAnsi="Times New Roman" w:cs="Times New Roman"/>
          <w:sz w:val="24"/>
        </w:rPr>
        <w:t>kteří</w:t>
      </w:r>
      <w:r w:rsidR="0029636C">
        <w:rPr>
          <w:rFonts w:ascii="Times New Roman" w:hAnsi="Times New Roman" w:cs="Times New Roman"/>
          <w:sz w:val="24"/>
        </w:rPr>
        <w:t xml:space="preserve"> mohou učit témata zanesená ve školním vzdělávacím programu</w:t>
      </w:r>
      <w:r w:rsidR="007F4DF5">
        <w:rPr>
          <w:rFonts w:ascii="Times New Roman" w:hAnsi="Times New Roman" w:cs="Times New Roman"/>
          <w:sz w:val="24"/>
        </w:rPr>
        <w:t xml:space="preserve"> v téměř </w:t>
      </w:r>
      <w:r w:rsidR="0029636C">
        <w:rPr>
          <w:rFonts w:ascii="Times New Roman" w:hAnsi="Times New Roman" w:cs="Times New Roman"/>
          <w:sz w:val="24"/>
        </w:rPr>
        <w:t>libovoln</w:t>
      </w:r>
      <w:r w:rsidR="007F4DF5">
        <w:rPr>
          <w:rFonts w:ascii="Times New Roman" w:hAnsi="Times New Roman" w:cs="Times New Roman"/>
          <w:sz w:val="24"/>
        </w:rPr>
        <w:t>ém</w:t>
      </w:r>
      <w:r w:rsidR="0029636C">
        <w:rPr>
          <w:rFonts w:ascii="Times New Roman" w:hAnsi="Times New Roman" w:cs="Times New Roman"/>
          <w:sz w:val="24"/>
        </w:rPr>
        <w:t xml:space="preserve"> ročník</w:t>
      </w:r>
      <w:r w:rsidR="007F4DF5">
        <w:rPr>
          <w:rFonts w:ascii="Times New Roman" w:hAnsi="Times New Roman" w:cs="Times New Roman"/>
          <w:sz w:val="24"/>
        </w:rPr>
        <w:t>u</w:t>
      </w:r>
      <w:r w:rsidR="0029636C">
        <w:rPr>
          <w:rFonts w:ascii="Times New Roman" w:hAnsi="Times New Roman" w:cs="Times New Roman"/>
          <w:sz w:val="24"/>
        </w:rPr>
        <w:t xml:space="preserve"> a prakticky i libovolně dlouhou dobu. </w:t>
      </w:r>
    </w:p>
    <w:p w:rsidR="0006229F" w:rsidRDefault="0029636C" w:rsidP="009A53F0">
      <w:pPr>
        <w:pStyle w:val="Bezmezer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AA05C2">
        <w:rPr>
          <w:rFonts w:ascii="Times New Roman" w:hAnsi="Times New Roman" w:cs="Times New Roman"/>
          <w:sz w:val="24"/>
        </w:rPr>
        <w:t>A právě v přijetí tohoto modelu vzdělávacích program</w:t>
      </w:r>
      <w:r w:rsidR="007F4DF5">
        <w:rPr>
          <w:rFonts w:ascii="Times New Roman" w:hAnsi="Times New Roman" w:cs="Times New Roman"/>
          <w:sz w:val="24"/>
        </w:rPr>
        <w:t>ů</w:t>
      </w:r>
      <w:r w:rsidR="00AA05C2">
        <w:rPr>
          <w:rFonts w:ascii="Times New Roman" w:hAnsi="Times New Roman" w:cs="Times New Roman"/>
          <w:sz w:val="24"/>
        </w:rPr>
        <w:t xml:space="preserve"> spatřuji první úspěšný krok českého školství od konce komunistické hrůzovlády. Učitelé dějepisu mají díky této změně </w:t>
      </w:r>
      <w:r w:rsidR="000E29DB">
        <w:rPr>
          <w:rFonts w:ascii="Times New Roman" w:hAnsi="Times New Roman" w:cs="Times New Roman"/>
          <w:sz w:val="24"/>
        </w:rPr>
        <w:t xml:space="preserve">      </w:t>
      </w:r>
      <w:r w:rsidR="00AA05C2">
        <w:rPr>
          <w:rFonts w:ascii="Times New Roman" w:hAnsi="Times New Roman" w:cs="Times New Roman"/>
          <w:sz w:val="24"/>
        </w:rPr>
        <w:t>ve svých rukou velikou moc. Nikdo jim totiž nepřikazuje, aby dějiny 20. století učili v posledních ročnících, kdy žáci a studenti často mají plnou hlavu jiných starostí. Nikde není napsáno, že je nutné probírat všechny kultury pravěkého umění po celý první ročník. Že to tak v praxi dopadá, je problém učitelů</w:t>
      </w:r>
      <w:r w:rsidR="00432262">
        <w:rPr>
          <w:rFonts w:ascii="Times New Roman" w:hAnsi="Times New Roman" w:cs="Times New Roman"/>
          <w:sz w:val="24"/>
        </w:rPr>
        <w:t xml:space="preserve">, </w:t>
      </w:r>
      <w:r w:rsidR="004D11F4">
        <w:rPr>
          <w:rFonts w:ascii="Times New Roman" w:hAnsi="Times New Roman" w:cs="Times New Roman"/>
          <w:sz w:val="24"/>
        </w:rPr>
        <w:t>kteří</w:t>
      </w:r>
      <w:r w:rsidR="00432262">
        <w:rPr>
          <w:rFonts w:ascii="Times New Roman" w:hAnsi="Times New Roman" w:cs="Times New Roman"/>
          <w:sz w:val="24"/>
        </w:rPr>
        <w:t xml:space="preserve"> nejsou ochotni přizpůsobit svoji výuku novým potřebám společnosti. </w:t>
      </w:r>
      <w:r w:rsidR="0006229F">
        <w:rPr>
          <w:rFonts w:ascii="Times New Roman" w:hAnsi="Times New Roman" w:cs="Times New Roman"/>
          <w:sz w:val="24"/>
        </w:rPr>
        <w:t>Ostatní pedagogové mají úžasnou příležitost věnovat rozboru klíčových událostí dějin 20. století dostatek času. Mohou do tříd přinášet různé náhledy, interpretace, prameny</w:t>
      </w:r>
      <w:r w:rsidR="000E29DB">
        <w:rPr>
          <w:rFonts w:ascii="Times New Roman" w:hAnsi="Times New Roman" w:cs="Times New Roman"/>
          <w:sz w:val="24"/>
        </w:rPr>
        <w:t xml:space="preserve"> </w:t>
      </w:r>
      <w:r w:rsidR="0006229F">
        <w:rPr>
          <w:rFonts w:ascii="Times New Roman" w:hAnsi="Times New Roman" w:cs="Times New Roman"/>
          <w:sz w:val="24"/>
        </w:rPr>
        <w:t xml:space="preserve">a další materiál, a </w:t>
      </w:r>
      <w:r w:rsidR="007F4DF5">
        <w:rPr>
          <w:rFonts w:ascii="Times New Roman" w:hAnsi="Times New Roman" w:cs="Times New Roman"/>
          <w:sz w:val="24"/>
        </w:rPr>
        <w:t xml:space="preserve">skrz </w:t>
      </w:r>
      <w:r w:rsidR="0006229F">
        <w:rPr>
          <w:rFonts w:ascii="Times New Roman" w:hAnsi="Times New Roman" w:cs="Times New Roman"/>
          <w:sz w:val="24"/>
        </w:rPr>
        <w:t>pr</w:t>
      </w:r>
      <w:r w:rsidR="007F4DF5">
        <w:rPr>
          <w:rFonts w:ascii="Times New Roman" w:hAnsi="Times New Roman" w:cs="Times New Roman"/>
          <w:sz w:val="24"/>
        </w:rPr>
        <w:t>á</w:t>
      </w:r>
      <w:r w:rsidR="0006229F">
        <w:rPr>
          <w:rFonts w:ascii="Times New Roman" w:hAnsi="Times New Roman" w:cs="Times New Roman"/>
          <w:sz w:val="24"/>
        </w:rPr>
        <w:t>c</w:t>
      </w:r>
      <w:r w:rsidR="007F4DF5">
        <w:rPr>
          <w:rFonts w:ascii="Times New Roman" w:hAnsi="Times New Roman" w:cs="Times New Roman"/>
          <w:sz w:val="24"/>
        </w:rPr>
        <w:t>i</w:t>
      </w:r>
      <w:r w:rsidR="0006229F">
        <w:rPr>
          <w:rFonts w:ascii="Times New Roman" w:hAnsi="Times New Roman" w:cs="Times New Roman"/>
          <w:sz w:val="24"/>
        </w:rPr>
        <w:t xml:space="preserve"> s nimi učit žáky a studenty stále více </w:t>
      </w:r>
      <w:r w:rsidR="007F4DF5">
        <w:rPr>
          <w:rFonts w:ascii="Times New Roman" w:hAnsi="Times New Roman" w:cs="Times New Roman"/>
          <w:sz w:val="24"/>
        </w:rPr>
        <w:t>protěžované</w:t>
      </w:r>
      <w:r w:rsidR="0006229F">
        <w:rPr>
          <w:rFonts w:ascii="Times New Roman" w:hAnsi="Times New Roman" w:cs="Times New Roman"/>
          <w:sz w:val="24"/>
        </w:rPr>
        <w:t xml:space="preserve"> kritické myšlení. Dovedeno do důsledku – pokud zbyde velké množství času na dějiny 20. století a jejich kvalitní rozbor, pak musí zákonitě vymizet jednostranná a podle výroční zprávy BIS „sovětská verze moderních dějin“.</w:t>
      </w:r>
      <w:r>
        <w:rPr>
          <w:rFonts w:ascii="Times New Roman" w:hAnsi="Times New Roman" w:cs="Times New Roman"/>
          <w:sz w:val="24"/>
        </w:rPr>
        <w:t xml:space="preserve"> </w:t>
      </w:r>
      <w:r w:rsidR="0006229F">
        <w:rPr>
          <w:rFonts w:ascii="Times New Roman" w:hAnsi="Times New Roman" w:cs="Times New Roman"/>
          <w:sz w:val="24"/>
        </w:rPr>
        <w:t xml:space="preserve">Aby se tak ale mohlo stát, musí se jednotliví učitelé chopit této obrovské příležitosti a posunout výuku dějepisu blíže současným potřebám. </w:t>
      </w:r>
    </w:p>
    <w:p w:rsidR="00FE3C88" w:rsidRDefault="0006229F" w:rsidP="009A53F0">
      <w:pPr>
        <w:pStyle w:val="Bezmezer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777E32">
        <w:rPr>
          <w:rFonts w:ascii="Times New Roman" w:hAnsi="Times New Roman" w:cs="Times New Roman"/>
          <w:sz w:val="24"/>
        </w:rPr>
        <w:t xml:space="preserve">Druhá příležitost k rozbití závěrů kontrarozvědky je podle mého názoru ukryta </w:t>
      </w:r>
      <w:r w:rsidR="000E29DB">
        <w:rPr>
          <w:rFonts w:ascii="Times New Roman" w:hAnsi="Times New Roman" w:cs="Times New Roman"/>
          <w:sz w:val="24"/>
        </w:rPr>
        <w:t xml:space="preserve">             </w:t>
      </w:r>
      <w:r w:rsidR="00777E32">
        <w:rPr>
          <w:rFonts w:ascii="Times New Roman" w:hAnsi="Times New Roman" w:cs="Times New Roman"/>
          <w:sz w:val="24"/>
        </w:rPr>
        <w:t xml:space="preserve">pod souhrnným názvem zážitková pedagogika. Jedná se o učení pomocí emocí, důsledků vlastního jednání nebo společného řešení problému. Pod definici lze zařadit veliké spektrum metod, jež vytyčené cíle pomáhají naplnit – od exkurzí, přes terénní vyučování po stylizační hry typu LARP. Možnosti jsou veliké a fantazii se meze nekladou, přesto se jedná o málo využívaný institut. Seznam důvodů, proč podobný styl výuky nerealizovat, je podobně dlouhý jako výše </w:t>
      </w:r>
      <w:r w:rsidR="004D11F4">
        <w:rPr>
          <w:rFonts w:ascii="Times New Roman" w:hAnsi="Times New Roman" w:cs="Times New Roman"/>
          <w:sz w:val="24"/>
        </w:rPr>
        <w:t>nastíněné</w:t>
      </w:r>
      <w:r w:rsidR="00777E32">
        <w:rPr>
          <w:rFonts w:ascii="Times New Roman" w:hAnsi="Times New Roman" w:cs="Times New Roman"/>
          <w:sz w:val="24"/>
        </w:rPr>
        <w:t xml:space="preserve"> spektrum metod. </w:t>
      </w:r>
      <w:r w:rsidR="004D11F4">
        <w:rPr>
          <w:rFonts w:ascii="Times New Roman" w:hAnsi="Times New Roman" w:cs="Times New Roman"/>
          <w:sz w:val="24"/>
        </w:rPr>
        <w:t>I p</w:t>
      </w:r>
      <w:r w:rsidR="00777E32">
        <w:rPr>
          <w:rFonts w:ascii="Times New Roman" w:hAnsi="Times New Roman" w:cs="Times New Roman"/>
          <w:sz w:val="24"/>
        </w:rPr>
        <w:t xml:space="preserve">řesto se domnívám, že </w:t>
      </w:r>
      <w:r w:rsidR="00FE3C88">
        <w:rPr>
          <w:rFonts w:ascii="Times New Roman" w:hAnsi="Times New Roman" w:cs="Times New Roman"/>
          <w:sz w:val="24"/>
        </w:rPr>
        <w:t>byť</w:t>
      </w:r>
      <w:r w:rsidR="00777E32">
        <w:rPr>
          <w:rFonts w:ascii="Times New Roman" w:hAnsi="Times New Roman" w:cs="Times New Roman"/>
          <w:sz w:val="24"/>
        </w:rPr>
        <w:t> </w:t>
      </w:r>
      <w:r w:rsidR="00FE3C88">
        <w:rPr>
          <w:rFonts w:ascii="Times New Roman" w:hAnsi="Times New Roman" w:cs="Times New Roman"/>
          <w:sz w:val="24"/>
        </w:rPr>
        <w:t xml:space="preserve">v </w:t>
      </w:r>
      <w:r w:rsidR="00777E32">
        <w:rPr>
          <w:rFonts w:ascii="Times New Roman" w:hAnsi="Times New Roman" w:cs="Times New Roman"/>
          <w:sz w:val="24"/>
        </w:rPr>
        <w:t xml:space="preserve">omezené míře </w:t>
      </w:r>
      <w:r w:rsidR="000E29DB">
        <w:rPr>
          <w:rFonts w:ascii="Times New Roman" w:hAnsi="Times New Roman" w:cs="Times New Roman"/>
          <w:sz w:val="24"/>
        </w:rPr>
        <w:t xml:space="preserve">                            </w:t>
      </w:r>
      <w:r w:rsidR="00777E32">
        <w:rPr>
          <w:rFonts w:ascii="Times New Roman" w:hAnsi="Times New Roman" w:cs="Times New Roman"/>
          <w:sz w:val="24"/>
        </w:rPr>
        <w:t xml:space="preserve">je praktikování </w:t>
      </w:r>
      <w:r w:rsidR="00FE3C88">
        <w:rPr>
          <w:rFonts w:ascii="Times New Roman" w:hAnsi="Times New Roman" w:cs="Times New Roman"/>
          <w:sz w:val="24"/>
        </w:rPr>
        <w:t xml:space="preserve">podobných zážitkových aktivit velmi výhodné. </w:t>
      </w:r>
    </w:p>
    <w:p w:rsidR="00375BEF" w:rsidRDefault="00FE3C88" w:rsidP="009A53F0">
      <w:pPr>
        <w:pStyle w:val="Bezmezer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ab/>
        <w:t>V případě dějepisu se pak exkurze a učení na „místě činu“ přímo nabízí. V problematice dějin 20. století je typů k návštěvě velmi mnoho. Budu-li se držet naší problematiky, pak výlet</w:t>
      </w:r>
      <w:r w:rsidR="00375BEF">
        <w:rPr>
          <w:rFonts w:ascii="Times New Roman" w:hAnsi="Times New Roman" w:cs="Times New Roman"/>
          <w:sz w:val="24"/>
        </w:rPr>
        <w:t>y</w:t>
      </w:r>
      <w:r>
        <w:rPr>
          <w:rFonts w:ascii="Times New Roman" w:hAnsi="Times New Roman" w:cs="Times New Roman"/>
          <w:sz w:val="24"/>
        </w:rPr>
        <w:t xml:space="preserve"> do brněnské káznice na ulici Cejl nebo </w:t>
      </w:r>
      <w:r w:rsidR="00375BEF">
        <w:rPr>
          <w:rFonts w:ascii="Times New Roman" w:hAnsi="Times New Roman" w:cs="Times New Roman"/>
          <w:sz w:val="24"/>
        </w:rPr>
        <w:t>do koncentračního tábora v Osvětimi umožní studentům bezprostřední kontakt s lidským utrpením, které představitelé vládnoucích režimů organizovali. Z vlastní zkušenosti vím, že tísnivá atmosféra plynové komory zapůsobí na každého. Společně s podrobným výkladem o válečných hrůzách či sadistických vyšetřovacích metodách otiskneme do žákovských a studentských myslí doživotní povědomí o jedné kapitole lidské minulosti. Pak se nemůže stát, že by někdo podobné</w:t>
      </w:r>
      <w:r w:rsidR="000E29DB">
        <w:rPr>
          <w:rFonts w:ascii="Times New Roman" w:hAnsi="Times New Roman" w:cs="Times New Roman"/>
          <w:sz w:val="24"/>
        </w:rPr>
        <w:t xml:space="preserve"> události</w:t>
      </w:r>
      <w:r w:rsidR="00375BEF">
        <w:rPr>
          <w:rFonts w:ascii="Times New Roman" w:hAnsi="Times New Roman" w:cs="Times New Roman"/>
          <w:sz w:val="24"/>
        </w:rPr>
        <w:t xml:space="preserve"> mohl zpochybňovat </w:t>
      </w:r>
      <w:r w:rsidR="000E29DB">
        <w:rPr>
          <w:rFonts w:ascii="Times New Roman" w:hAnsi="Times New Roman" w:cs="Times New Roman"/>
          <w:sz w:val="24"/>
        </w:rPr>
        <w:t xml:space="preserve">                             </w:t>
      </w:r>
      <w:r w:rsidR="00375BEF">
        <w:rPr>
          <w:rFonts w:ascii="Times New Roman" w:hAnsi="Times New Roman" w:cs="Times New Roman"/>
          <w:sz w:val="24"/>
        </w:rPr>
        <w:t>či</w:t>
      </w:r>
      <w:r w:rsidR="000E29DB">
        <w:rPr>
          <w:rFonts w:ascii="Times New Roman" w:hAnsi="Times New Roman" w:cs="Times New Roman"/>
          <w:sz w:val="24"/>
        </w:rPr>
        <w:t xml:space="preserve"> </w:t>
      </w:r>
      <w:r w:rsidR="00375BEF">
        <w:rPr>
          <w:rFonts w:ascii="Times New Roman" w:hAnsi="Times New Roman" w:cs="Times New Roman"/>
          <w:sz w:val="24"/>
        </w:rPr>
        <w:t xml:space="preserve">je považovat za výmysl. </w:t>
      </w:r>
    </w:p>
    <w:p w:rsidR="0070723A" w:rsidRDefault="00375BEF" w:rsidP="009A53F0">
      <w:pPr>
        <w:pStyle w:val="Bezmezer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Současný školský systém výuky dějepisu není v žádném případě bezchybný. Na druhou stranu s</w:t>
      </w:r>
      <w:r w:rsidR="004D11F4">
        <w:rPr>
          <w:rFonts w:ascii="Times New Roman" w:hAnsi="Times New Roman" w:cs="Times New Roman"/>
          <w:sz w:val="24"/>
        </w:rPr>
        <w:t>i</w:t>
      </w:r>
      <w:r>
        <w:rPr>
          <w:rFonts w:ascii="Times New Roman" w:hAnsi="Times New Roman" w:cs="Times New Roman"/>
          <w:sz w:val="24"/>
        </w:rPr>
        <w:t xml:space="preserve"> </w:t>
      </w:r>
      <w:r w:rsidR="004D11F4">
        <w:rPr>
          <w:rFonts w:ascii="Times New Roman" w:hAnsi="Times New Roman" w:cs="Times New Roman"/>
          <w:sz w:val="24"/>
        </w:rPr>
        <w:t>myslím</w:t>
      </w:r>
      <w:r>
        <w:rPr>
          <w:rFonts w:ascii="Times New Roman" w:hAnsi="Times New Roman" w:cs="Times New Roman"/>
          <w:sz w:val="24"/>
        </w:rPr>
        <w:t>, že učiteli poskytuje maximální možnou míru pro realizaci všech společností vytýkaných nedostatků. Institut vzdělávacích programů umožňuje vytvořit plastický výklad lidských dějin</w:t>
      </w:r>
      <w:r w:rsidR="0070723A">
        <w:rPr>
          <w:rFonts w:ascii="Times New Roman" w:hAnsi="Times New Roman" w:cs="Times New Roman"/>
          <w:sz w:val="24"/>
        </w:rPr>
        <w:t xml:space="preserve"> i s důrazem na kvalitní a co nejobjektivnější pohled na stěžejní události dějin </w:t>
      </w:r>
      <w:r w:rsidR="004D11F4">
        <w:rPr>
          <w:rFonts w:ascii="Times New Roman" w:hAnsi="Times New Roman" w:cs="Times New Roman"/>
          <w:sz w:val="24"/>
        </w:rPr>
        <w:t xml:space="preserve">   </w:t>
      </w:r>
      <w:r w:rsidR="0070723A">
        <w:rPr>
          <w:rFonts w:ascii="Times New Roman" w:hAnsi="Times New Roman" w:cs="Times New Roman"/>
          <w:sz w:val="24"/>
        </w:rPr>
        <w:t>20. století. Opět záleží na lidském faktoru, zda bude chtít tohoto institutu využít a do budoucna zabránit černobílému vidění minulosti. A jak dokládají i rozhovory s učiteli v</w:t>
      </w:r>
      <w:r w:rsidR="007F4DF5">
        <w:rPr>
          <w:rFonts w:ascii="Times New Roman" w:hAnsi="Times New Roman" w:cs="Times New Roman"/>
          <w:sz w:val="24"/>
        </w:rPr>
        <w:t>e zmíněném</w:t>
      </w:r>
      <w:r w:rsidR="0070723A">
        <w:rPr>
          <w:rFonts w:ascii="Times New Roman" w:hAnsi="Times New Roman" w:cs="Times New Roman"/>
          <w:sz w:val="24"/>
        </w:rPr>
        <w:t xml:space="preserve"> článku, v mnoha školách se tak děje. Proto i já musím v tomto ohledu považovat konstatování BIS o primárně „sovětské verzi moderních dějin“ za nespravedlivé vůči těm školám a učitelům, kteří se snaží vést své studenty k správné interpretaci minulosti skrz prameny, exkurze a další </w:t>
      </w:r>
      <w:r w:rsidR="004D11F4">
        <w:rPr>
          <w:rFonts w:ascii="Times New Roman" w:hAnsi="Times New Roman" w:cs="Times New Roman"/>
          <w:sz w:val="24"/>
        </w:rPr>
        <w:t xml:space="preserve">přínosné </w:t>
      </w:r>
      <w:r w:rsidR="0070723A">
        <w:rPr>
          <w:rFonts w:ascii="Times New Roman" w:hAnsi="Times New Roman" w:cs="Times New Roman"/>
          <w:sz w:val="24"/>
        </w:rPr>
        <w:t xml:space="preserve">metody výuky. </w:t>
      </w:r>
    </w:p>
    <w:p w:rsidR="0070723A" w:rsidRDefault="0070723A" w:rsidP="009A53F0">
      <w:pPr>
        <w:pStyle w:val="Bezmezer"/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4F1D13" w:rsidRDefault="0070723A" w:rsidP="009A53F0">
      <w:pPr>
        <w:pStyle w:val="Bezmezer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Výroční zpráva BIS za rok 2017 a její komentář k výuce dějepisu na českých školách bezpochyby zahýbaly českým prostorem</w:t>
      </w:r>
      <w:r w:rsidR="004F1D13">
        <w:rPr>
          <w:rFonts w:ascii="Times New Roman" w:hAnsi="Times New Roman" w:cs="Times New Roman"/>
          <w:sz w:val="24"/>
        </w:rPr>
        <w:t xml:space="preserve">. To považuji za jakýsi potřebný </w:t>
      </w:r>
      <w:r w:rsidR="007F4DF5">
        <w:rPr>
          <w:rFonts w:ascii="Times New Roman" w:hAnsi="Times New Roman" w:cs="Times New Roman"/>
          <w:sz w:val="24"/>
        </w:rPr>
        <w:t>„výstřel z Aurory“</w:t>
      </w:r>
      <w:r w:rsidR="004F1D13">
        <w:rPr>
          <w:rFonts w:ascii="Times New Roman" w:hAnsi="Times New Roman" w:cs="Times New Roman"/>
          <w:sz w:val="24"/>
        </w:rPr>
        <w:t xml:space="preserve">, na jehož základě se o problematice výuky dějepisu začalo opět mluvit. Optikou agentů BIS jsem zároveň schopen uznat, že stále mohou existovat pokusy o jednotný a nekritický výklad některých dějinných událostí. Zároveň však upozorňuji na to, že český školní dějepis urazil </w:t>
      </w:r>
      <w:r w:rsidR="000E29DB">
        <w:rPr>
          <w:rFonts w:ascii="Times New Roman" w:hAnsi="Times New Roman" w:cs="Times New Roman"/>
          <w:sz w:val="24"/>
        </w:rPr>
        <w:t xml:space="preserve">      </w:t>
      </w:r>
      <w:r w:rsidR="004F1D13">
        <w:rPr>
          <w:rFonts w:ascii="Times New Roman" w:hAnsi="Times New Roman" w:cs="Times New Roman"/>
          <w:sz w:val="24"/>
        </w:rPr>
        <w:t xml:space="preserve">od toho ryze sovětského modelu velký kus cesty. </w:t>
      </w:r>
    </w:p>
    <w:p w:rsidR="00D6506E" w:rsidRPr="00D6506E" w:rsidRDefault="004F1D13" w:rsidP="00602C27">
      <w:pPr>
        <w:pStyle w:val="Bezmezer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Je dobře, že se český mediální i společenský prostor o často</w:t>
      </w:r>
      <w:r w:rsidR="004804A5">
        <w:rPr>
          <w:rFonts w:ascii="Times New Roman" w:hAnsi="Times New Roman" w:cs="Times New Roman"/>
          <w:sz w:val="24"/>
        </w:rPr>
        <w:t xml:space="preserve"> velmi</w:t>
      </w:r>
      <w:r>
        <w:rPr>
          <w:rFonts w:ascii="Times New Roman" w:hAnsi="Times New Roman" w:cs="Times New Roman"/>
          <w:sz w:val="24"/>
        </w:rPr>
        <w:t xml:space="preserve"> problematickou výuku událostí posledního půlstoletí živě zajímá. Bylo by ale také dobře, aby se o problematiku zajímali především učitelé. Ti totiž už minimálně deset let třímají v rukou obrovské možnosti, jak výuku dějepisu zatraktivnit, zaktualizovat a při tom všem se nezpronevěřit </w:t>
      </w:r>
      <w:r w:rsidR="004D11F4">
        <w:rPr>
          <w:rFonts w:ascii="Times New Roman" w:hAnsi="Times New Roman" w:cs="Times New Roman"/>
          <w:sz w:val="24"/>
        </w:rPr>
        <w:t>původním zásadám práce historika</w:t>
      </w:r>
      <w:r>
        <w:rPr>
          <w:rFonts w:ascii="Times New Roman" w:hAnsi="Times New Roman" w:cs="Times New Roman"/>
          <w:sz w:val="24"/>
        </w:rPr>
        <w:t xml:space="preserve">. Nezpochybňuji, že podobné úsilí je vysilující, s výsledky ve středním </w:t>
      </w:r>
      <w:r w:rsidR="000E29DB">
        <w:rPr>
          <w:rFonts w:ascii="Times New Roman" w:hAnsi="Times New Roman" w:cs="Times New Roman"/>
          <w:sz w:val="24"/>
        </w:rPr>
        <w:t xml:space="preserve">      </w:t>
      </w:r>
      <w:r>
        <w:rPr>
          <w:rFonts w:ascii="Times New Roman" w:hAnsi="Times New Roman" w:cs="Times New Roman"/>
          <w:sz w:val="24"/>
        </w:rPr>
        <w:t xml:space="preserve">či dlouhém časovém horizontu a hluboce finančně i společensky nedoceněné, přesto by se o něj měl každý učitel pokusit. </w:t>
      </w:r>
      <w:r w:rsidR="004D5EE9">
        <w:rPr>
          <w:rFonts w:ascii="Times New Roman" w:hAnsi="Times New Roman" w:cs="Times New Roman"/>
          <w:sz w:val="24"/>
        </w:rPr>
        <w:t xml:space="preserve">Jedině tak se můžeme postupně vymanit </w:t>
      </w:r>
      <w:proofErr w:type="gramStart"/>
      <w:r w:rsidR="004D5EE9">
        <w:rPr>
          <w:rFonts w:ascii="Times New Roman" w:hAnsi="Times New Roman" w:cs="Times New Roman"/>
          <w:sz w:val="24"/>
        </w:rPr>
        <w:t>ze</w:t>
      </w:r>
      <w:proofErr w:type="gramEnd"/>
      <w:r w:rsidR="004D5EE9">
        <w:rPr>
          <w:rFonts w:ascii="Times New Roman" w:hAnsi="Times New Roman" w:cs="Times New Roman"/>
          <w:sz w:val="24"/>
        </w:rPr>
        <w:t xml:space="preserve"> sevření jednostranných výkladů našich i světových dějin. Zároveň tím prokážeme velikou službu naší </w:t>
      </w:r>
      <w:proofErr w:type="gramStart"/>
      <w:r w:rsidR="004D5EE9">
        <w:rPr>
          <w:rFonts w:ascii="Times New Roman" w:hAnsi="Times New Roman" w:cs="Times New Roman"/>
          <w:sz w:val="24"/>
        </w:rPr>
        <w:t>společnosti</w:t>
      </w:r>
      <w:r w:rsidR="004D11F4">
        <w:rPr>
          <w:rFonts w:ascii="Times New Roman" w:hAnsi="Times New Roman" w:cs="Times New Roman"/>
          <w:sz w:val="24"/>
        </w:rPr>
        <w:t>,</w:t>
      </w:r>
      <w:r w:rsidR="004D5EE9">
        <w:rPr>
          <w:rFonts w:ascii="Times New Roman" w:hAnsi="Times New Roman" w:cs="Times New Roman"/>
          <w:sz w:val="24"/>
        </w:rPr>
        <w:t xml:space="preserve">   </w:t>
      </w:r>
      <w:proofErr w:type="gramEnd"/>
      <w:r w:rsidR="004D5EE9">
        <w:rPr>
          <w:rFonts w:ascii="Times New Roman" w:hAnsi="Times New Roman" w:cs="Times New Roman"/>
          <w:sz w:val="24"/>
        </w:rPr>
        <w:t xml:space="preserve">          </w:t>
      </w:r>
      <w:r w:rsidR="004D5EE9">
        <w:rPr>
          <w:rFonts w:ascii="Times New Roman" w:hAnsi="Times New Roman" w:cs="Times New Roman"/>
          <w:sz w:val="24"/>
        </w:rPr>
        <w:lastRenderedPageBreak/>
        <w:t>především všem generacím, které přijdou po nás, vybaveni kritickým uvažová</w:t>
      </w:r>
      <w:r w:rsidR="004D11F4">
        <w:rPr>
          <w:rFonts w:ascii="Times New Roman" w:hAnsi="Times New Roman" w:cs="Times New Roman"/>
          <w:sz w:val="24"/>
        </w:rPr>
        <w:t xml:space="preserve">ním                             </w:t>
      </w:r>
      <w:r w:rsidR="004D5EE9">
        <w:rPr>
          <w:rFonts w:ascii="Times New Roman" w:hAnsi="Times New Roman" w:cs="Times New Roman"/>
          <w:sz w:val="24"/>
        </w:rPr>
        <w:t>a schopnostmi odlišovat pravdivé a nepravdivé informace</w:t>
      </w:r>
      <w:bookmarkStart w:id="0" w:name="_GoBack"/>
      <w:bookmarkEnd w:id="0"/>
      <w:r w:rsidR="004D5EE9">
        <w:rPr>
          <w:rFonts w:ascii="Times New Roman" w:hAnsi="Times New Roman" w:cs="Times New Roman"/>
          <w:sz w:val="24"/>
        </w:rPr>
        <w:t xml:space="preserve">.  </w:t>
      </w:r>
      <w:r>
        <w:rPr>
          <w:rFonts w:ascii="Times New Roman" w:hAnsi="Times New Roman" w:cs="Times New Roman"/>
          <w:sz w:val="24"/>
        </w:rPr>
        <w:t xml:space="preserve">    </w:t>
      </w:r>
    </w:p>
    <w:sectPr w:rsidR="00D6506E" w:rsidRPr="00D650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39AE" w:rsidRDefault="004439AE" w:rsidP="00EC7AF6">
      <w:pPr>
        <w:spacing w:after="0" w:line="240" w:lineRule="auto"/>
      </w:pPr>
      <w:r>
        <w:separator/>
      </w:r>
    </w:p>
  </w:endnote>
  <w:endnote w:type="continuationSeparator" w:id="0">
    <w:p w:rsidR="004439AE" w:rsidRDefault="004439AE" w:rsidP="00EC7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39AE" w:rsidRDefault="004439AE" w:rsidP="00EC7AF6">
      <w:pPr>
        <w:spacing w:after="0" w:line="240" w:lineRule="auto"/>
      </w:pPr>
      <w:r>
        <w:separator/>
      </w:r>
    </w:p>
  </w:footnote>
  <w:footnote w:type="continuationSeparator" w:id="0">
    <w:p w:rsidR="004439AE" w:rsidRDefault="004439AE" w:rsidP="00EC7AF6">
      <w:pPr>
        <w:spacing w:after="0" w:line="240" w:lineRule="auto"/>
      </w:pPr>
      <w:r>
        <w:continuationSeparator/>
      </w:r>
    </w:p>
  </w:footnote>
  <w:footnote w:id="1">
    <w:p w:rsidR="0070723A" w:rsidRPr="00411BE3" w:rsidRDefault="0070723A">
      <w:pPr>
        <w:pStyle w:val="Textpoznpodarou"/>
        <w:rPr>
          <w:rFonts w:ascii="Times New Roman" w:hAnsi="Times New Roman" w:cs="Times New Roman"/>
        </w:rPr>
      </w:pPr>
      <w:r w:rsidRPr="00411BE3">
        <w:rPr>
          <w:rStyle w:val="Znakapoznpodarou"/>
          <w:rFonts w:ascii="Times New Roman" w:hAnsi="Times New Roman" w:cs="Times New Roman"/>
        </w:rPr>
        <w:footnoteRef/>
      </w:r>
      <w:r w:rsidRPr="00411BE3">
        <w:rPr>
          <w:rFonts w:ascii="Times New Roman" w:hAnsi="Times New Roman" w:cs="Times New Roman"/>
        </w:rPr>
        <w:t xml:space="preserve"> Deník N, 1, 2019, 15. 1., s.</w:t>
      </w:r>
      <w:r w:rsidR="00141907">
        <w:rPr>
          <w:rFonts w:ascii="Times New Roman" w:hAnsi="Times New Roman" w:cs="Times New Roman"/>
        </w:rPr>
        <w:t xml:space="preserve"> 1.</w:t>
      </w:r>
    </w:p>
  </w:footnote>
  <w:footnote w:id="2">
    <w:p w:rsidR="0070723A" w:rsidRPr="00411BE3" w:rsidRDefault="0070723A">
      <w:pPr>
        <w:pStyle w:val="Textpoznpodarou"/>
        <w:rPr>
          <w:rFonts w:ascii="Times New Roman" w:hAnsi="Times New Roman" w:cs="Times New Roman"/>
        </w:rPr>
      </w:pPr>
      <w:r w:rsidRPr="00411BE3">
        <w:rPr>
          <w:rStyle w:val="Znakapoznpodarou"/>
          <w:rFonts w:ascii="Times New Roman" w:hAnsi="Times New Roman" w:cs="Times New Roman"/>
        </w:rPr>
        <w:footnoteRef/>
      </w:r>
      <w:r w:rsidRPr="00411BE3">
        <w:rPr>
          <w:rFonts w:ascii="Times New Roman" w:hAnsi="Times New Roman" w:cs="Times New Roman"/>
        </w:rPr>
        <w:t xml:space="preserve"> WIRNITZER, Jan: </w:t>
      </w:r>
      <w:r w:rsidRPr="00411BE3">
        <w:rPr>
          <w:rFonts w:ascii="Times New Roman" w:hAnsi="Times New Roman" w:cs="Times New Roman"/>
          <w:i/>
        </w:rPr>
        <w:t>České děti se učí sovětskou verzi dějin, s jejich myslí se pak dá snáz manipulovat, varuje BIS</w:t>
      </w:r>
      <w:r w:rsidRPr="00411BE3">
        <w:rPr>
          <w:rFonts w:ascii="Times New Roman" w:hAnsi="Times New Roman" w:cs="Times New Roman"/>
        </w:rPr>
        <w:t>. Deník N, 1, 2019, 15. 1.</w:t>
      </w:r>
      <w:r w:rsidR="00141907">
        <w:rPr>
          <w:rFonts w:ascii="Times New Roman" w:hAnsi="Times New Roman" w:cs="Times New Roman"/>
        </w:rPr>
        <w:t xml:space="preserve">, s. 3–4 </w:t>
      </w:r>
      <w:r w:rsidRPr="00411BE3">
        <w:rPr>
          <w:rFonts w:ascii="Times New Roman" w:hAnsi="Times New Roman" w:cs="Times New Roman"/>
        </w:rPr>
        <w:t xml:space="preserve">(dostupné na: </w:t>
      </w:r>
      <w:hyperlink r:id="rId1" w:history="1">
        <w:r w:rsidRPr="00411BE3">
          <w:rPr>
            <w:rStyle w:val="Hypertextovodkaz"/>
            <w:rFonts w:ascii="Times New Roman" w:hAnsi="Times New Roman" w:cs="Times New Roman"/>
          </w:rPr>
          <w:t>https://denikn.cz/31228/ceske-deti-se-uci-sovetskou-verzi-dejin-s-jejich-mysli-se-pak-da-snaz-manipulovat-varuje-bis/?ref=list#</w:t>
        </w:r>
      </w:hyperlink>
      <w:r w:rsidRPr="00411BE3">
        <w:rPr>
          <w:rFonts w:ascii="Times New Roman" w:hAnsi="Times New Roman" w:cs="Times New Roman"/>
        </w:rPr>
        <w:t>, stahováno: duben 2019).</w:t>
      </w:r>
    </w:p>
  </w:footnote>
  <w:footnote w:id="3">
    <w:p w:rsidR="0070723A" w:rsidRPr="00411BE3" w:rsidRDefault="0070723A">
      <w:pPr>
        <w:pStyle w:val="Textpoznpodarou"/>
        <w:rPr>
          <w:rFonts w:ascii="Times New Roman" w:hAnsi="Times New Roman" w:cs="Times New Roman"/>
        </w:rPr>
      </w:pPr>
      <w:r w:rsidRPr="00411BE3">
        <w:rPr>
          <w:rStyle w:val="Znakapoznpodarou"/>
          <w:rFonts w:ascii="Times New Roman" w:hAnsi="Times New Roman" w:cs="Times New Roman"/>
        </w:rPr>
        <w:footnoteRef/>
      </w:r>
      <w:r w:rsidRPr="00411BE3">
        <w:rPr>
          <w:rFonts w:ascii="Times New Roman" w:hAnsi="Times New Roman" w:cs="Times New Roman"/>
        </w:rPr>
        <w:t xml:space="preserve"> Výroční zpráva BIS za rok 2017 (dostupné na: </w:t>
      </w:r>
      <w:hyperlink r:id="rId2" w:history="1">
        <w:r w:rsidRPr="00411BE3">
          <w:rPr>
            <w:rStyle w:val="Hypertextovodkaz"/>
            <w:rFonts w:ascii="Times New Roman" w:hAnsi="Times New Roman" w:cs="Times New Roman"/>
          </w:rPr>
          <w:t>https://www.bis.cz/vyrocni-zpravy/vyrocni-zprava-bezpecnostni-informacni-sluzby-za-rok-2017-d85907e6.html</w:t>
        </w:r>
      </w:hyperlink>
      <w:r w:rsidRPr="00411BE3">
        <w:rPr>
          <w:rFonts w:ascii="Times New Roman" w:hAnsi="Times New Roman" w:cs="Times New Roman"/>
        </w:rPr>
        <w:t xml:space="preserve">, stahováno: duben 2019). </w:t>
      </w:r>
    </w:p>
  </w:footnote>
  <w:footnote w:id="4">
    <w:p w:rsidR="0070723A" w:rsidRPr="00411BE3" w:rsidRDefault="0070723A">
      <w:pPr>
        <w:pStyle w:val="Textpoznpodarou"/>
        <w:rPr>
          <w:rFonts w:ascii="Times New Roman" w:hAnsi="Times New Roman" w:cs="Times New Roman"/>
        </w:rPr>
      </w:pPr>
      <w:r w:rsidRPr="00411BE3">
        <w:rPr>
          <w:rStyle w:val="Znakapoznpodarou"/>
          <w:rFonts w:ascii="Times New Roman" w:hAnsi="Times New Roman" w:cs="Times New Roman"/>
        </w:rPr>
        <w:footnoteRef/>
      </w:r>
      <w:r w:rsidRPr="00411BE3">
        <w:rPr>
          <w:rFonts w:ascii="Times New Roman" w:hAnsi="Times New Roman" w:cs="Times New Roman"/>
        </w:rPr>
        <w:t xml:space="preserve"> Tamtéž, s. 7.</w:t>
      </w:r>
    </w:p>
  </w:footnote>
  <w:footnote w:id="5">
    <w:p w:rsidR="0070723A" w:rsidRPr="00411BE3" w:rsidRDefault="0070723A">
      <w:pPr>
        <w:pStyle w:val="Textpoznpodarou"/>
        <w:rPr>
          <w:rFonts w:ascii="Times New Roman" w:hAnsi="Times New Roman" w:cs="Times New Roman"/>
        </w:rPr>
      </w:pPr>
      <w:r w:rsidRPr="00411BE3">
        <w:rPr>
          <w:rStyle w:val="Znakapoznpodarou"/>
          <w:rFonts w:ascii="Times New Roman" w:hAnsi="Times New Roman" w:cs="Times New Roman"/>
        </w:rPr>
        <w:footnoteRef/>
      </w:r>
      <w:r w:rsidRPr="00411BE3">
        <w:rPr>
          <w:rFonts w:ascii="Times New Roman" w:hAnsi="Times New Roman" w:cs="Times New Roman"/>
        </w:rPr>
        <w:t xml:space="preserve"> Tamtéž, s. 7.</w:t>
      </w:r>
    </w:p>
  </w:footnote>
  <w:footnote w:id="6">
    <w:p w:rsidR="0070723A" w:rsidRDefault="0070723A">
      <w:pPr>
        <w:pStyle w:val="Textpoznpodarou"/>
      </w:pPr>
      <w:r w:rsidRPr="00411BE3">
        <w:rPr>
          <w:rStyle w:val="Znakapoznpodarou"/>
          <w:rFonts w:ascii="Times New Roman" w:hAnsi="Times New Roman" w:cs="Times New Roman"/>
        </w:rPr>
        <w:footnoteRef/>
      </w:r>
      <w:r w:rsidRPr="00411BE3">
        <w:rPr>
          <w:rFonts w:ascii="Times New Roman" w:hAnsi="Times New Roman" w:cs="Times New Roman"/>
        </w:rPr>
        <w:t xml:space="preserve"> WIRNITZER, Jan: </w:t>
      </w:r>
      <w:r w:rsidRPr="00411BE3">
        <w:rPr>
          <w:rFonts w:ascii="Times New Roman" w:hAnsi="Times New Roman" w:cs="Times New Roman"/>
          <w:i/>
        </w:rPr>
        <w:t>České děti se učí sovětskou verzi dějin, s jejich myslí se pak dá snáz manipulovat, varuje BIS</w:t>
      </w:r>
      <w:r w:rsidRPr="00411BE3">
        <w:rPr>
          <w:rFonts w:ascii="Times New Roman" w:hAnsi="Times New Roman" w:cs="Times New Roman"/>
        </w:rPr>
        <w:t>. Deník N, 1, 2019, 15. 1.</w:t>
      </w:r>
      <w:r w:rsidR="00141907">
        <w:rPr>
          <w:rFonts w:ascii="Times New Roman" w:hAnsi="Times New Roman" w:cs="Times New Roman"/>
        </w:rPr>
        <w:t xml:space="preserve">, s. 3–4. </w:t>
      </w:r>
      <w:r w:rsidRPr="002C7AB4">
        <w:rPr>
          <w:rFonts w:ascii="Times New Roman" w:hAnsi="Times New Roman" w:cs="Times New Roman"/>
        </w:rPr>
        <w:t xml:space="preserve">            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06E"/>
    <w:rsid w:val="00047C3E"/>
    <w:rsid w:val="0006229F"/>
    <w:rsid w:val="000A124F"/>
    <w:rsid w:val="000A43E2"/>
    <w:rsid w:val="000E29DB"/>
    <w:rsid w:val="000F522B"/>
    <w:rsid w:val="00141907"/>
    <w:rsid w:val="00155E83"/>
    <w:rsid w:val="001653B4"/>
    <w:rsid w:val="0018460A"/>
    <w:rsid w:val="001B7B1F"/>
    <w:rsid w:val="001F6B1B"/>
    <w:rsid w:val="00206B97"/>
    <w:rsid w:val="002206FF"/>
    <w:rsid w:val="002215CF"/>
    <w:rsid w:val="0029636C"/>
    <w:rsid w:val="002C7AB4"/>
    <w:rsid w:val="0034225A"/>
    <w:rsid w:val="00372629"/>
    <w:rsid w:val="00375BEF"/>
    <w:rsid w:val="003929DC"/>
    <w:rsid w:val="003D083F"/>
    <w:rsid w:val="00411BE3"/>
    <w:rsid w:val="00432262"/>
    <w:rsid w:val="004439AE"/>
    <w:rsid w:val="004804A5"/>
    <w:rsid w:val="0048130C"/>
    <w:rsid w:val="004D11F4"/>
    <w:rsid w:val="004D5EE9"/>
    <w:rsid w:val="004F1D13"/>
    <w:rsid w:val="00507959"/>
    <w:rsid w:val="00567EDC"/>
    <w:rsid w:val="00602C27"/>
    <w:rsid w:val="00643F38"/>
    <w:rsid w:val="006A442D"/>
    <w:rsid w:val="0070723A"/>
    <w:rsid w:val="00777E32"/>
    <w:rsid w:val="0078147B"/>
    <w:rsid w:val="007A014B"/>
    <w:rsid w:val="007C4526"/>
    <w:rsid w:val="007F4DF5"/>
    <w:rsid w:val="008008E6"/>
    <w:rsid w:val="00856FAB"/>
    <w:rsid w:val="00857C69"/>
    <w:rsid w:val="008E7AED"/>
    <w:rsid w:val="00901475"/>
    <w:rsid w:val="009118C8"/>
    <w:rsid w:val="009302D8"/>
    <w:rsid w:val="00951633"/>
    <w:rsid w:val="009A53F0"/>
    <w:rsid w:val="009D2B79"/>
    <w:rsid w:val="00A248BC"/>
    <w:rsid w:val="00A25703"/>
    <w:rsid w:val="00A928C8"/>
    <w:rsid w:val="00AA05C2"/>
    <w:rsid w:val="00B14456"/>
    <w:rsid w:val="00BA5D2F"/>
    <w:rsid w:val="00D312CE"/>
    <w:rsid w:val="00D6506E"/>
    <w:rsid w:val="00D75B2F"/>
    <w:rsid w:val="00D87CE9"/>
    <w:rsid w:val="00DF6B47"/>
    <w:rsid w:val="00E3546E"/>
    <w:rsid w:val="00EC7AF6"/>
    <w:rsid w:val="00ED6701"/>
    <w:rsid w:val="00EF1ADE"/>
    <w:rsid w:val="00F007AB"/>
    <w:rsid w:val="00F11F24"/>
    <w:rsid w:val="00F24D44"/>
    <w:rsid w:val="00F66D04"/>
    <w:rsid w:val="00F724E7"/>
    <w:rsid w:val="00FC3473"/>
    <w:rsid w:val="00FE3C88"/>
    <w:rsid w:val="00FE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6CB2E"/>
  <w15:chartTrackingRefBased/>
  <w15:docId w15:val="{80508752-229E-4DAF-85B1-C6D2873B7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D6506E"/>
    <w:pPr>
      <w:spacing w:after="0" w:line="240" w:lineRule="auto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C7AF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C7AF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EC7AF6"/>
    <w:rPr>
      <w:vertAlign w:val="superscript"/>
    </w:rPr>
  </w:style>
  <w:style w:type="character" w:styleId="Hypertextovodkaz">
    <w:name w:val="Hyperlink"/>
    <w:basedOn w:val="Standardnpsmoodstavce"/>
    <w:uiPriority w:val="99"/>
    <w:semiHidden/>
    <w:unhideWhenUsed/>
    <w:rsid w:val="00EC7A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bis.cz/vyrocni-zpravy/vyrocni-zprava-bezpecnostni-informacni-sluzby-za-rok-2017-d85907e6.html" TargetMode="External"/><Relationship Id="rId1" Type="http://schemas.openxmlformats.org/officeDocument/2006/relationships/hyperlink" Target="https://denikn.cz/31228/ceske-deti-se-uci-sovetskou-verzi-dejin-s-jejich-mysli-se-pak-da-snaz-manipulovat-varuje-bis/?ref=lis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5CDBC-33BD-4EA6-9340-5E1531DAB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6</Pages>
  <Words>2053</Words>
  <Characters>11873</Characters>
  <Application>Microsoft Office Word</Application>
  <DocSecurity>0</DocSecurity>
  <Lines>169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Boček</dc:creator>
  <cp:keywords/>
  <dc:description/>
  <cp:lastModifiedBy>Martin Boček</cp:lastModifiedBy>
  <cp:revision>19</cp:revision>
  <dcterms:created xsi:type="dcterms:W3CDTF">2019-04-19T16:30:00Z</dcterms:created>
  <dcterms:modified xsi:type="dcterms:W3CDTF">2019-05-02T15:58:00Z</dcterms:modified>
</cp:coreProperties>
</file>